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61D" w:rsidRPr="00A8300D" w:rsidRDefault="0071161D" w:rsidP="007D4EC2">
      <w:pPr>
        <w:pStyle w:val="StandardWeb"/>
        <w:jc w:val="both"/>
        <w:rPr>
          <w:rFonts w:ascii="Arial" w:hAnsi="Arial" w:cs="Arial"/>
          <w:color w:val="000000"/>
          <w:sz w:val="22"/>
          <w:szCs w:val="22"/>
        </w:rPr>
      </w:pPr>
      <w:bookmarkStart w:id="0" w:name="_GoBack"/>
      <w:bookmarkEnd w:id="0"/>
    </w:p>
    <w:p w:rsidR="0071161D" w:rsidRPr="00A8300D" w:rsidRDefault="0071161D" w:rsidP="007D4EC2">
      <w:pPr>
        <w:pStyle w:val="StandardWeb"/>
        <w:jc w:val="both"/>
        <w:rPr>
          <w:rFonts w:ascii="Arial" w:hAnsi="Arial" w:cs="Arial"/>
          <w:color w:val="000000"/>
          <w:sz w:val="22"/>
          <w:szCs w:val="22"/>
        </w:rPr>
      </w:pPr>
      <w:r w:rsidRPr="00A8300D">
        <w:rPr>
          <w:rFonts w:ascii="Arial" w:hAnsi="Arial" w:cs="Arial"/>
          <w:noProof/>
          <w:color w:val="000000"/>
          <w:sz w:val="22"/>
          <w:szCs w:val="22"/>
        </w:rPr>
        <w:drawing>
          <wp:inline distT="0" distB="0" distL="0" distR="0">
            <wp:extent cx="1790700" cy="1828800"/>
            <wp:effectExtent l="0" t="0" r="0" b="0"/>
            <wp:docPr id="1" name="Grafik 1" descr="C:\Users\annhor1\Desktop\Bilder\Fotos Hardautalschule\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hor1\Desktop\Bilder\Fotos Hardautalschule\Unbenan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828800"/>
                    </a:xfrm>
                    <a:prstGeom prst="rect">
                      <a:avLst/>
                    </a:prstGeom>
                    <a:noFill/>
                    <a:ln>
                      <a:noFill/>
                    </a:ln>
                  </pic:spPr>
                </pic:pic>
              </a:graphicData>
            </a:graphic>
          </wp:inline>
        </w:drawing>
      </w:r>
    </w:p>
    <w:p w:rsidR="0071161D" w:rsidRPr="00A8300D" w:rsidRDefault="0071161D" w:rsidP="007D4EC2">
      <w:pPr>
        <w:pStyle w:val="StandardWeb"/>
        <w:jc w:val="both"/>
        <w:rPr>
          <w:rFonts w:ascii="Arial" w:hAnsi="Arial" w:cs="Arial"/>
          <w:color w:val="000000"/>
          <w:sz w:val="22"/>
          <w:szCs w:val="22"/>
        </w:rPr>
      </w:pPr>
    </w:p>
    <w:p w:rsidR="0071161D" w:rsidRPr="009E59CC" w:rsidRDefault="0071161D" w:rsidP="00FD689E">
      <w:pPr>
        <w:pStyle w:val="StandardWeb"/>
        <w:jc w:val="center"/>
        <w:rPr>
          <w:rFonts w:ascii="Arial Rounded MT Bold" w:hAnsi="Arial Rounded MT Bold" w:cs="Arial"/>
          <w:color w:val="1F4E79" w:themeColor="accent1" w:themeShade="80"/>
          <w:sz w:val="72"/>
          <w:szCs w:val="72"/>
        </w:rPr>
      </w:pPr>
      <w:r w:rsidRPr="009E59CC">
        <w:rPr>
          <w:rFonts w:ascii="Arial Rounded MT Bold" w:hAnsi="Arial Rounded MT Bold" w:cs="Arial"/>
          <w:color w:val="1F4E79" w:themeColor="accent1" w:themeShade="80"/>
          <w:sz w:val="72"/>
          <w:szCs w:val="72"/>
        </w:rPr>
        <w:t>Medien</w:t>
      </w:r>
      <w:r w:rsidR="009E59CC" w:rsidRPr="009E59CC">
        <w:rPr>
          <w:rFonts w:ascii="Arial Rounded MT Bold" w:hAnsi="Arial Rounded MT Bold" w:cs="Arial"/>
          <w:color w:val="1F4E79" w:themeColor="accent1" w:themeShade="80"/>
          <w:sz w:val="72"/>
          <w:szCs w:val="72"/>
        </w:rPr>
        <w:t>bildungs</w:t>
      </w:r>
      <w:r w:rsidRPr="009E59CC">
        <w:rPr>
          <w:rFonts w:ascii="Arial Rounded MT Bold" w:hAnsi="Arial Rounded MT Bold" w:cs="Arial"/>
          <w:color w:val="1F4E79" w:themeColor="accent1" w:themeShade="80"/>
          <w:sz w:val="72"/>
          <w:szCs w:val="72"/>
        </w:rPr>
        <w:t>konzept</w:t>
      </w:r>
    </w:p>
    <w:p w:rsidR="0071161D" w:rsidRPr="00A8300D" w:rsidRDefault="0071161D" w:rsidP="00FD689E">
      <w:pPr>
        <w:pStyle w:val="StandardWeb"/>
        <w:jc w:val="center"/>
        <w:rPr>
          <w:rFonts w:ascii="Arial Rounded MT Bold" w:hAnsi="Arial Rounded MT Bold" w:cs="Arial"/>
          <w:color w:val="1F4E79" w:themeColor="accent1" w:themeShade="80"/>
          <w:sz w:val="56"/>
          <w:szCs w:val="56"/>
        </w:rPr>
      </w:pPr>
      <w:r w:rsidRPr="00A8300D">
        <w:rPr>
          <w:rFonts w:ascii="Arial Rounded MT Bold" w:hAnsi="Arial Rounded MT Bold" w:cs="Arial"/>
          <w:color w:val="1F4E79" w:themeColor="accent1" w:themeShade="80"/>
          <w:sz w:val="56"/>
          <w:szCs w:val="56"/>
        </w:rPr>
        <w:t>der</w:t>
      </w:r>
    </w:p>
    <w:p w:rsidR="0071161D" w:rsidRPr="00A8300D" w:rsidRDefault="0071161D" w:rsidP="00FD689E">
      <w:pPr>
        <w:pStyle w:val="StandardWeb"/>
        <w:jc w:val="center"/>
        <w:rPr>
          <w:rFonts w:ascii="Arial Rounded MT Bold" w:hAnsi="Arial Rounded MT Bold" w:cs="Arial"/>
          <w:color w:val="1F4E79" w:themeColor="accent1" w:themeShade="80"/>
          <w:sz w:val="56"/>
          <w:szCs w:val="56"/>
        </w:rPr>
      </w:pPr>
      <w:r w:rsidRPr="00A8300D">
        <w:rPr>
          <w:rFonts w:ascii="Arial Rounded MT Bold" w:hAnsi="Arial Rounded MT Bold" w:cs="Arial"/>
          <w:color w:val="1F4E79" w:themeColor="accent1" w:themeShade="80"/>
          <w:sz w:val="56"/>
          <w:szCs w:val="56"/>
        </w:rPr>
        <w:t>Hardautal-Schule</w:t>
      </w:r>
    </w:p>
    <w:p w:rsidR="0071161D" w:rsidRPr="00A8300D" w:rsidRDefault="0071161D" w:rsidP="00FD689E">
      <w:pPr>
        <w:pStyle w:val="StandardWeb"/>
        <w:jc w:val="center"/>
        <w:rPr>
          <w:rFonts w:ascii="Arial Rounded MT Bold" w:hAnsi="Arial Rounded MT Bold" w:cs="Arial"/>
          <w:color w:val="1F4E79" w:themeColor="accent1" w:themeShade="80"/>
          <w:sz w:val="56"/>
          <w:szCs w:val="56"/>
        </w:rPr>
      </w:pPr>
      <w:r w:rsidRPr="00A8300D">
        <w:rPr>
          <w:rFonts w:ascii="Arial Rounded MT Bold" w:hAnsi="Arial Rounded MT Bold" w:cs="Arial"/>
          <w:color w:val="1F4E79" w:themeColor="accent1" w:themeShade="80"/>
          <w:sz w:val="56"/>
          <w:szCs w:val="56"/>
        </w:rPr>
        <w:t>Suderburg</w:t>
      </w:r>
    </w:p>
    <w:p w:rsidR="0071161D" w:rsidRPr="00A8300D" w:rsidRDefault="0071161D" w:rsidP="007D4EC2">
      <w:pPr>
        <w:pStyle w:val="StandardWeb"/>
        <w:jc w:val="both"/>
        <w:rPr>
          <w:rFonts w:ascii="Arial" w:hAnsi="Arial" w:cs="Arial"/>
          <w:color w:val="1F4E79" w:themeColor="accent1" w:themeShade="80"/>
          <w:sz w:val="22"/>
          <w:szCs w:val="22"/>
        </w:rPr>
      </w:pPr>
    </w:p>
    <w:p w:rsidR="0071161D" w:rsidRPr="00A8300D" w:rsidRDefault="0071161D" w:rsidP="007D4EC2">
      <w:pPr>
        <w:pStyle w:val="StandardWeb"/>
        <w:jc w:val="both"/>
        <w:rPr>
          <w:rFonts w:ascii="Arial" w:hAnsi="Arial" w:cs="Arial"/>
          <w:color w:val="000000"/>
          <w:sz w:val="22"/>
          <w:szCs w:val="22"/>
        </w:rPr>
      </w:pPr>
    </w:p>
    <w:p w:rsidR="0071161D" w:rsidRPr="00A8300D" w:rsidRDefault="0071161D" w:rsidP="007D4EC2">
      <w:pPr>
        <w:pStyle w:val="StandardWeb"/>
        <w:jc w:val="both"/>
        <w:rPr>
          <w:rFonts w:ascii="Arial" w:hAnsi="Arial" w:cs="Arial"/>
          <w:color w:val="000000"/>
          <w:sz w:val="22"/>
          <w:szCs w:val="22"/>
        </w:rPr>
      </w:pPr>
    </w:p>
    <w:p w:rsidR="0071161D" w:rsidRPr="00A8300D" w:rsidRDefault="0071161D" w:rsidP="007D4EC2">
      <w:pPr>
        <w:pStyle w:val="StandardWeb"/>
        <w:jc w:val="both"/>
        <w:rPr>
          <w:rFonts w:ascii="Arial" w:hAnsi="Arial" w:cs="Arial"/>
          <w:color w:val="000000"/>
          <w:sz w:val="22"/>
          <w:szCs w:val="22"/>
        </w:rPr>
      </w:pPr>
    </w:p>
    <w:p w:rsidR="0071161D" w:rsidRPr="00A8300D" w:rsidRDefault="0071161D" w:rsidP="007D4EC2">
      <w:pPr>
        <w:pStyle w:val="StandardWeb"/>
        <w:jc w:val="both"/>
        <w:rPr>
          <w:rFonts w:ascii="Arial" w:hAnsi="Arial" w:cs="Arial"/>
          <w:color w:val="000000"/>
          <w:sz w:val="22"/>
          <w:szCs w:val="22"/>
        </w:rPr>
      </w:pPr>
    </w:p>
    <w:p w:rsidR="0071161D" w:rsidRDefault="0071161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A8300D" w:rsidRDefault="00A8300D" w:rsidP="007D4EC2">
      <w:pPr>
        <w:pStyle w:val="StandardWeb"/>
        <w:jc w:val="both"/>
        <w:rPr>
          <w:rFonts w:ascii="Arial" w:hAnsi="Arial" w:cs="Arial"/>
          <w:color w:val="000000"/>
          <w:sz w:val="22"/>
          <w:szCs w:val="22"/>
        </w:rPr>
      </w:pPr>
    </w:p>
    <w:p w:rsidR="00DC0E90" w:rsidRPr="00A8300D" w:rsidRDefault="00DC0E90" w:rsidP="007D4EC2">
      <w:pPr>
        <w:pStyle w:val="StandardWeb"/>
        <w:jc w:val="both"/>
        <w:rPr>
          <w:rFonts w:ascii="Arial Rounded MT Bold" w:hAnsi="Arial Rounded MT Bold" w:cs="Arial"/>
          <w:color w:val="1F4E79" w:themeColor="accent1" w:themeShade="80"/>
          <w:sz w:val="40"/>
          <w:szCs w:val="40"/>
        </w:rPr>
      </w:pPr>
      <w:r w:rsidRPr="00A8300D">
        <w:rPr>
          <w:rFonts w:ascii="Arial Rounded MT Bold" w:hAnsi="Arial Rounded MT Bold" w:cs="Arial"/>
          <w:color w:val="1F4E79" w:themeColor="accent1" w:themeShade="80"/>
          <w:sz w:val="40"/>
          <w:szCs w:val="40"/>
        </w:rPr>
        <w:lastRenderedPageBreak/>
        <w:t>INHALTSVERZEICHNIS</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Präambel </w:t>
      </w:r>
    </w:p>
    <w:p w:rsidR="00DC0E90" w:rsidRPr="00A8300D" w:rsidRDefault="00DC0E90" w:rsidP="007D4EC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1 Technische Ausstattung und Organisation des technischen Supports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1.1 Digitale Vernetzung im Schulgebäude und auf dem Schulgelände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1.1.1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1.1.2 Erläuterungen zum pädagogischen Einsatz und zum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1.1.3 Erläuterungen zur bedarfsgerechten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1.2 Einrichtung von WLAN gemäß den in Anlage 1 der Förderrichtlinie definierten technischen Mindeststandards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1.2.1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1.2.2 Erläuterungen zum pädagogischen Einsatz und zum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1.2.3 Erläuterungen zur bedarfsgerechten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1.3 Pädagogische Kommunikations- und Arbeitsplattform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1.3.1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1.3.2 Website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1.4 Anzeige- und Interaktionsgeräte (z. B. interaktive Tafeln, Displays nebst zugehöriger Steuerungsgeräte) zum pädagogischen Betrieb in der Schule.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1.4.1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1.4.2 Erläuterungen zum pädagogischen Einsatz und zum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1.4.3 Erläuterungen zur bedarfsgerechten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1.5 Digitale Arbeitsgeräte, insbesondere für die technisch-naturwissenschaftliche Bildung oder die berufsbezogene Ausbildung.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1.5.2 Erläuterungen zum pädagogischen Einsatz und zum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1.5.3 Erläuterungen zur bedarfsgerechten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1.6 Mobile Endgeräte (Tablets, Laptops und Notebooks) inkl. Lade- und Aufbewahrungs-zubehör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lastRenderedPageBreak/>
        <w:t xml:space="preserve">1.6.1 Internetanbindung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1.6.2 Erläuterungen zum pädagogischen Einsatz und zum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1.6.3 Erläuterungen zur bedarfsgerechten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1.7 Stationäre Endgeräte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1.8 Druck-, Kontingent und Scanmanagement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1.9 Verwaltung </w:t>
      </w:r>
    </w:p>
    <w:p w:rsidR="00DC0E90" w:rsidRPr="00A8300D" w:rsidRDefault="00DC0E90" w:rsidP="007D4EC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2 Wartung und Support </w:t>
      </w:r>
    </w:p>
    <w:p w:rsidR="00DC0E90" w:rsidRPr="00A8300D" w:rsidRDefault="00DC0E90" w:rsidP="007D4EC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3 Pädagogischer Einsatz und Erwerb von Medienkompetenz im schuleigenen Curriculum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3.1 Unterrichtsentwicklung mit digitalen Medien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3.2 Schulentwicklung mit digitalen Medien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3.2.1 Inhaltliche Ebene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3.2.2 Ebene des Datenschutzes </w:t>
      </w:r>
    </w:p>
    <w:p w:rsidR="00DC0E90" w:rsidRPr="00A8300D" w:rsidRDefault="00DC0E90"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3.2.3 Ebene der Mitbestimmung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3.3 Bedarfsgerechte Fortbildungsplanung der Lehrkräfte </w:t>
      </w:r>
    </w:p>
    <w:p w:rsidR="00DC0E90" w:rsidRPr="00A8300D" w:rsidRDefault="00DC0E90"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3.4 Evaluation </w:t>
      </w:r>
    </w:p>
    <w:p w:rsidR="00DC0E90" w:rsidRPr="00A8300D" w:rsidRDefault="00DC0E90" w:rsidP="007D4EC2">
      <w:pPr>
        <w:pStyle w:val="StandardWeb"/>
        <w:jc w:val="both"/>
        <w:rPr>
          <w:rFonts w:ascii="Arial" w:hAnsi="Arial" w:cs="Arial"/>
          <w:color w:val="000000"/>
          <w:sz w:val="22"/>
          <w:szCs w:val="22"/>
          <w:u w:val="single"/>
        </w:rPr>
      </w:pPr>
      <w:r w:rsidRPr="00A8300D">
        <w:rPr>
          <w:rFonts w:ascii="Arial" w:hAnsi="Arial" w:cs="Arial"/>
          <w:color w:val="1F4E79" w:themeColor="accent1" w:themeShade="80"/>
          <w:sz w:val="22"/>
          <w:szCs w:val="22"/>
          <w:u w:val="single"/>
        </w:rPr>
        <w:t>3.5 Mediencurriculum auf der Basis der schuleigenen Arbeitspläne</w:t>
      </w:r>
      <w:r w:rsidRPr="00A8300D">
        <w:rPr>
          <w:rFonts w:ascii="Arial" w:hAnsi="Arial" w:cs="Arial"/>
          <w:color w:val="000000"/>
          <w:sz w:val="22"/>
          <w:szCs w:val="22"/>
          <w:u w:val="single"/>
        </w:rPr>
        <w:t xml:space="preserve"> </w:t>
      </w:r>
    </w:p>
    <w:p w:rsidR="00DD633A" w:rsidRPr="00A8300D" w:rsidRDefault="00DD633A"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Default="0071161D" w:rsidP="007D4EC2">
      <w:pPr>
        <w:spacing w:line="240" w:lineRule="auto"/>
        <w:jc w:val="both"/>
        <w:rPr>
          <w:rFonts w:ascii="Arial" w:hAnsi="Arial" w:cs="Arial"/>
        </w:rPr>
      </w:pPr>
    </w:p>
    <w:p w:rsidR="00A8300D" w:rsidRDefault="00A8300D" w:rsidP="007D4EC2">
      <w:pPr>
        <w:spacing w:line="240" w:lineRule="auto"/>
        <w:jc w:val="both"/>
        <w:rPr>
          <w:rFonts w:ascii="Arial" w:hAnsi="Arial" w:cs="Arial"/>
        </w:rPr>
      </w:pPr>
    </w:p>
    <w:p w:rsidR="00A8300D" w:rsidRDefault="00A8300D" w:rsidP="007D4EC2">
      <w:pPr>
        <w:spacing w:line="240" w:lineRule="auto"/>
        <w:jc w:val="both"/>
        <w:rPr>
          <w:rFonts w:ascii="Arial" w:hAnsi="Arial" w:cs="Arial"/>
        </w:rPr>
      </w:pPr>
    </w:p>
    <w:p w:rsidR="00A8300D" w:rsidRPr="00A8300D" w:rsidRDefault="00A8300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spacing w:line="240" w:lineRule="auto"/>
        <w:jc w:val="both"/>
        <w:rPr>
          <w:rFonts w:ascii="Arial" w:hAnsi="Arial" w:cs="Arial"/>
        </w:rPr>
      </w:pPr>
    </w:p>
    <w:p w:rsidR="0071161D" w:rsidRPr="00A8300D" w:rsidRDefault="0071161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lastRenderedPageBreak/>
        <w:t xml:space="preserve">Präambel </w:t>
      </w:r>
    </w:p>
    <w:p w:rsidR="0071161D" w:rsidRPr="00A8300D" w:rsidRDefault="0071161D" w:rsidP="007D4EC2">
      <w:pPr>
        <w:pStyle w:val="bodytext1"/>
        <w:jc w:val="both"/>
        <w:rPr>
          <w:rFonts w:ascii="Arial" w:hAnsi="Arial" w:cs="Arial"/>
          <w:sz w:val="22"/>
          <w:szCs w:val="22"/>
        </w:rPr>
      </w:pPr>
      <w:r w:rsidRPr="00A8300D">
        <w:rPr>
          <w:rFonts w:ascii="Arial" w:hAnsi="Arial" w:cs="Arial"/>
          <w:sz w:val="22"/>
          <w:szCs w:val="22"/>
        </w:rPr>
        <w:t>Im Medienkonzept der Hardautal-Schule sollen nicht nur die Medien selbst im Fokus stehen, sondern der fachliche oder fachübergreifende Inhalt, zu dessen Vermittlung oder Verarbeitung Medien benötigt werden. Um Ziele wie präsentieren, strukturieren, gestalten, selbständig erarbeiten oder Informationen entnehmen zu erreichen, benötigt man nicht nur die Kenntnis der entsprechenden Methoden, sondern auch die Fähigkeiten des Umgangs mit verschiedenen Medien. Zeitgemäß sind dies natürlich auch –und vor allem-  digitale Medien, daher gilt es, den Schülerinnen und Schülern die passenden Kompetenzen zu vermitteln.</w:t>
      </w:r>
    </w:p>
    <w:p w:rsidR="0071161D" w:rsidRPr="00A8300D" w:rsidRDefault="0071161D" w:rsidP="007D4EC2">
      <w:pPr>
        <w:pStyle w:val="bodytext1"/>
        <w:jc w:val="both"/>
        <w:rPr>
          <w:rFonts w:ascii="Arial" w:hAnsi="Arial" w:cs="Arial"/>
          <w:sz w:val="22"/>
          <w:szCs w:val="22"/>
        </w:rPr>
      </w:pPr>
      <w:r w:rsidRPr="00A8300D">
        <w:rPr>
          <w:rFonts w:ascii="Arial" w:hAnsi="Arial" w:cs="Arial"/>
          <w:sz w:val="22"/>
          <w:szCs w:val="22"/>
        </w:rPr>
        <w:t xml:space="preserve">Ziel des Medienkonzeptes ist also die Vermittlung von </w:t>
      </w:r>
      <w:r w:rsidRPr="00A8300D">
        <w:rPr>
          <w:rStyle w:val="Hervorhebung"/>
          <w:rFonts w:ascii="Arial" w:hAnsi="Arial" w:cs="Arial"/>
          <w:b/>
          <w:sz w:val="22"/>
          <w:szCs w:val="22"/>
        </w:rPr>
        <w:t>Medienkompetenz</w:t>
      </w:r>
      <w:r w:rsidRPr="00A8300D">
        <w:rPr>
          <w:rFonts w:ascii="Arial" w:hAnsi="Arial" w:cs="Arial"/>
          <w:sz w:val="22"/>
          <w:szCs w:val="22"/>
        </w:rPr>
        <w:t xml:space="preserve"> </w:t>
      </w:r>
      <w:r w:rsidR="00164F0F" w:rsidRPr="00A8300D">
        <w:rPr>
          <w:rFonts w:ascii="Arial" w:hAnsi="Arial" w:cs="Arial"/>
          <w:sz w:val="22"/>
          <w:szCs w:val="22"/>
        </w:rPr>
        <w:t xml:space="preserve">– sowohl </w:t>
      </w:r>
      <w:r w:rsidRPr="00A8300D">
        <w:rPr>
          <w:rFonts w:ascii="Arial" w:hAnsi="Arial" w:cs="Arial"/>
          <w:sz w:val="22"/>
          <w:szCs w:val="22"/>
        </w:rPr>
        <w:t xml:space="preserve">für Schülerinnen und Schüler </w:t>
      </w:r>
      <w:r w:rsidR="00164F0F" w:rsidRPr="00A8300D">
        <w:rPr>
          <w:rFonts w:ascii="Arial" w:hAnsi="Arial" w:cs="Arial"/>
          <w:sz w:val="22"/>
          <w:szCs w:val="22"/>
        </w:rPr>
        <w:t>als auch</w:t>
      </w:r>
      <w:r w:rsidRPr="00A8300D">
        <w:rPr>
          <w:rFonts w:ascii="Arial" w:hAnsi="Arial" w:cs="Arial"/>
          <w:sz w:val="22"/>
          <w:szCs w:val="22"/>
        </w:rPr>
        <w:t xml:space="preserve"> für Lehrkräfte. Dies bedeutet nicht nur einen fachkompetenten Umgang mit Medien, sondern vor allem eine Sensibilisierung der Mediennutzung gegenüber. Zudem ist eine kritische Auseinandersetzung bei dem Einfluss der neuen Medien auf die heutige Gesellschaft von zentraler Bedeutung. Das </w:t>
      </w:r>
      <w:r w:rsidRPr="00A8300D">
        <w:rPr>
          <w:rStyle w:val="Hervorhebung"/>
          <w:rFonts w:ascii="Arial" w:hAnsi="Arial" w:cs="Arial"/>
          <w:i w:val="0"/>
          <w:sz w:val="22"/>
          <w:szCs w:val="22"/>
        </w:rPr>
        <w:t>Medienkonzept</w:t>
      </w:r>
      <w:r w:rsidRPr="00A8300D">
        <w:rPr>
          <w:rFonts w:ascii="Arial" w:hAnsi="Arial" w:cs="Arial"/>
          <w:sz w:val="22"/>
          <w:szCs w:val="22"/>
        </w:rPr>
        <w:t xml:space="preserve"> beinhaltet folglich als Ziel der Medienerziehung:  die Fähigkeit zu verantwortlichem Umgang mit Information, Wissen und Medien. </w:t>
      </w:r>
    </w:p>
    <w:p w:rsidR="001B5A42" w:rsidRPr="00A8300D" w:rsidRDefault="001B5A42" w:rsidP="007D4EC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1 Technische Ausstattung und Organisation des technischen Supports </w:t>
      </w:r>
    </w:p>
    <w:p w:rsidR="001B5A42" w:rsidRPr="00A8300D" w:rsidRDefault="001B5A42"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1.1 Digitale Vernetzung im Schulgebäude und auf dem Schulgelände </w:t>
      </w:r>
    </w:p>
    <w:p w:rsidR="00A8300D" w:rsidRPr="00A8300D" w:rsidRDefault="00A8300D" w:rsidP="007D4EC2">
      <w:pPr>
        <w:spacing w:line="240" w:lineRule="auto"/>
        <w:jc w:val="both"/>
        <w:rPr>
          <w:rFonts w:ascii="Arial" w:hAnsi="Arial" w:cs="Arial"/>
        </w:rPr>
      </w:pPr>
      <w:r w:rsidRPr="00A8300D">
        <w:rPr>
          <w:rFonts w:ascii="Arial" w:hAnsi="Arial" w:cs="Arial"/>
        </w:rPr>
        <w:t>Das Gebäude am Standort ist derzeit noch nicht vollständig entsprechend der Anlage 1 der Förderrichtlinie [hier: 1.3 Anforderungen an die strukturierte Verkabelung (LAN)] vernetzt. Alle pädagogisch genutzten Bereiche sollen nach Umsetzung der beantragten Maßnahme folgendem Standard entsprechen:</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zwei Doppeldosen pro pädagogisch genutztem Raum, wobei eine Doppeldose oberhalb von 2m Höhe für den WLAN Accesspoint oder Raumverteiler genutzt wird</w:t>
      </w:r>
    </w:p>
    <w:p w:rsidR="00A8300D" w:rsidRPr="00A8300D" w:rsidRDefault="00A8300D" w:rsidP="007D4EC2">
      <w:pPr>
        <w:numPr>
          <w:ilvl w:val="0"/>
          <w:numId w:val="15"/>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jeder PC-Arbeitsplatz soll über vier 220V-Steckdosen (PC, Monitor, Drucker, Lautsprecher) und eine Datendoppeldose verfügen. An Lehrerarbeitsplätzen in pädagogisch genutzten Räumen sollen zwei Datendoppeldosen verfügbar sein.</w:t>
      </w:r>
    </w:p>
    <w:p w:rsidR="00A8300D" w:rsidRPr="00A8300D" w:rsidRDefault="00A8300D" w:rsidP="007D4EC2">
      <w:pPr>
        <w:numPr>
          <w:ilvl w:val="0"/>
          <w:numId w:val="15"/>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Die benötigten Switche sollen in einem separaten Raum in einem Netzwerkschrank untergebracht werden. Es werden PoE-fähige Switche verwendet, um die in einer weiteren Maßnahme zu errichtende WLAN-Infrastruktur mit dem benötigten Strom zu versorgen.</w:t>
      </w:r>
    </w:p>
    <w:p w:rsidR="00A8300D" w:rsidRPr="00A8300D" w:rsidRDefault="00A8300D" w:rsidP="007D4EC2">
      <w:pPr>
        <w:numPr>
          <w:ilvl w:val="0"/>
          <w:numId w:val="15"/>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Alle Leitungen sind gigabitfähig auszulegen, da für das (in einer weiteren Maßnahme zu errichtende) WLAN gefordert wird: „(…)ist eine Mindest-Bandbreite von 1Gb/s für den internen Anschluss der Accesspoints auslegungsrelevant.“ (1.1.7 Nutzungsdichte).</w:t>
      </w:r>
    </w:p>
    <w:p w:rsidR="00A8300D" w:rsidRPr="00A8300D" w:rsidRDefault="00A8300D" w:rsidP="007D4EC2">
      <w:pPr>
        <w:numPr>
          <w:ilvl w:val="0"/>
          <w:numId w:val="15"/>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Die Verbindungen zwischen den Gebäudeteilen sollen mittels Lichtwellenleiter gigabitfähig gemacht werden.</w:t>
      </w:r>
    </w:p>
    <w:p w:rsidR="00A8300D" w:rsidRPr="00A8300D" w:rsidRDefault="00A8300D" w:rsidP="007D4EC2">
      <w:pPr>
        <w:spacing w:before="100" w:beforeAutospacing="1" w:after="100" w:afterAutospacing="1" w:line="240" w:lineRule="auto"/>
        <w:jc w:val="both"/>
        <w:rPr>
          <w:rFonts w:ascii="Arial" w:eastAsia="Times New Roman" w:hAnsi="Arial" w:cs="Arial"/>
          <w:color w:val="000000"/>
          <w:u w:val="single"/>
          <w:lang w:eastAsia="de-DE"/>
        </w:rPr>
      </w:pP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t xml:space="preserve">1.1.1 Internetanbindung </w:t>
      </w:r>
    </w:p>
    <w:p w:rsidR="00A8300D" w:rsidRPr="00A8300D" w:rsidRDefault="00A8300D" w:rsidP="007D4EC2">
      <w:pPr>
        <w:spacing w:line="240" w:lineRule="auto"/>
        <w:jc w:val="both"/>
        <w:rPr>
          <w:rFonts w:ascii="Arial" w:hAnsi="Arial" w:cs="Arial"/>
        </w:rPr>
      </w:pPr>
      <w:r w:rsidRPr="00A8300D">
        <w:rPr>
          <w:rFonts w:ascii="Arial" w:hAnsi="Arial" w:cs="Arial"/>
        </w:rPr>
        <w:t>Derzeit ist der Standort über eine asynchrone/asymmetrische DSL-Leitung mit der maximalen Bandbreite von XXXX Mbit/s des Anbieters XXXXXXX angeschlossen. Dies ist die höchste derzeit für den Standort am Markt verfügbare Bandbreite. Der Anschluss des Standortes an eine leistungsfähige symmetrische DSL-Leitung per Glasfaserkabel soll vom Schulträger im Rahmen des Masterplans Digitalisierung (Niedersachsen) bis zum Schuljahr 2021/2022 erfolgt sein. Dadurch wird auch die Einhaltung des im Anhang zur Förderrichtlinie (1.2.2 Erfahrungswert für die benötigte Bandbreite) genannten Erfahrungswertes von 1 bis 2 Mbit/s pro Benutzer gewährleistet.</w:t>
      </w: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lastRenderedPageBreak/>
        <w:t xml:space="preserve">1.1.2 Erläuterungen zum pädagogischen Einsatz und zum Erwerb von Medienkompetenz im schuleigenen Curriculum </w:t>
      </w:r>
    </w:p>
    <w:p w:rsidR="00A8300D" w:rsidRPr="00A8300D" w:rsidRDefault="00A8300D" w:rsidP="007D4EC2">
      <w:pPr>
        <w:spacing w:line="240" w:lineRule="auto"/>
        <w:jc w:val="both"/>
        <w:rPr>
          <w:rFonts w:ascii="Arial" w:hAnsi="Arial" w:cs="Arial"/>
        </w:rPr>
      </w:pPr>
      <w:r w:rsidRPr="00A8300D">
        <w:rPr>
          <w:rFonts w:ascii="Arial" w:hAnsi="Arial" w:cs="Arial"/>
        </w:rPr>
        <w:t>Die hier beschriebene Maßnahme dient dazu, am Standort die infrastrukturellen Voraussetzungen für eine erfolgreiche Umsetzung des schuleigenen Medienbildungskonzeptes zu schaffen. Die Formulierungen des Medienbildungskonzepts sowie der darauf abgestimmten schuleigenen Arbeitspläne gehen von der auch für Niedersachsen verpflichtenden KMK-Strategie „Bildung in der digitalen Welt“ aus: „Ziel der Kultusministerkonferenz ist es, dass möglichst bis 2021 jede Schülerin und jeder Schüler jederzeit, wenn es aus pädagogischer Sicht im Unterrichtsverlauf sinnvoll ist, eine digitale Lernumgebung und einen Zugang zum Internet nutzen können sollte.“</w:t>
      </w:r>
    </w:p>
    <w:p w:rsidR="00A8300D" w:rsidRPr="00A8300D" w:rsidRDefault="00A8300D" w:rsidP="007D4EC2">
      <w:pPr>
        <w:spacing w:line="240" w:lineRule="auto"/>
        <w:jc w:val="both"/>
        <w:rPr>
          <w:rFonts w:ascii="Arial" w:hAnsi="Arial" w:cs="Arial"/>
        </w:rPr>
      </w:pPr>
      <w:r w:rsidRPr="00A8300D">
        <w:rPr>
          <w:rFonts w:ascii="Arial" w:hAnsi="Arial" w:cs="Arial"/>
        </w:rPr>
        <w:t>Um dieses Ziel zuverlässig erreichen zu können ist diese Maßnahme der erste Schritt, auf den folgend in einer weiteren Maßnahme die dann vorhandene strukturierte Verkabelung des Standortes um ein leistungsfähiges WLAN-Netz erweitert werden soll.</w:t>
      </w:r>
    </w:p>
    <w:p w:rsid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t xml:space="preserve">1.1.3 Erläuterungen zur bedarfsgerechten Fortbildungsplanung der Lehrkräfte </w:t>
      </w:r>
    </w:p>
    <w:p w:rsidR="00F90DC5" w:rsidRPr="00A8300D" w:rsidRDefault="00F90DC5" w:rsidP="007D4EC2">
      <w:pPr>
        <w:spacing w:before="100" w:beforeAutospacing="1" w:after="100" w:afterAutospacing="1" w:line="240" w:lineRule="auto"/>
        <w:jc w:val="both"/>
        <w:rPr>
          <w:rFonts w:ascii="Arial" w:eastAsia="Times New Roman" w:hAnsi="Arial" w:cs="Arial"/>
          <w:color w:val="1F4E79" w:themeColor="accent1" w:themeShade="80"/>
          <w:lang w:eastAsia="de-DE"/>
        </w:rPr>
      </w:pP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u w:val="single"/>
          <w:lang w:eastAsia="de-DE"/>
        </w:rPr>
      </w:pPr>
      <w:r w:rsidRPr="00A8300D">
        <w:rPr>
          <w:rFonts w:ascii="Arial" w:eastAsia="Times New Roman" w:hAnsi="Arial" w:cs="Arial"/>
          <w:color w:val="1F4E79" w:themeColor="accent1" w:themeShade="80"/>
          <w:u w:val="single"/>
          <w:lang w:eastAsia="de-DE"/>
        </w:rPr>
        <w:t xml:space="preserve">1.2 Einrichtung von WLAN gemäß den in Anlage 1 der Förderrichtlinie definierten technischen Mindeststandards </w:t>
      </w:r>
    </w:p>
    <w:p w:rsidR="00A8300D" w:rsidRPr="00A8300D" w:rsidRDefault="00A8300D" w:rsidP="007D4EC2">
      <w:pPr>
        <w:autoSpaceDN w:val="0"/>
        <w:spacing w:after="0" w:line="240" w:lineRule="auto"/>
        <w:jc w:val="both"/>
        <w:rPr>
          <w:rFonts w:ascii="Arial" w:eastAsia="WenQuanYi Micro Hei" w:hAnsi="Arial" w:cs="Arial"/>
          <w:lang w:eastAsia="de-DE"/>
        </w:rPr>
      </w:pPr>
      <w:r w:rsidRPr="00A8300D">
        <w:rPr>
          <w:rFonts w:ascii="Arial" w:eastAsia="WenQuanYi Micro Hei" w:hAnsi="Arial" w:cs="Arial"/>
          <w:lang w:eastAsia="de-DE"/>
        </w:rPr>
        <w:t>Nach Umsetzung der Maßnahme zur LAN-Infrastruktur soll in einem zweiten Schritt die Erweite</w:t>
      </w:r>
      <w:r w:rsidRPr="00A8300D">
        <w:rPr>
          <w:rFonts w:ascii="Arial" w:eastAsia="WenQuanYi Micro Hei" w:hAnsi="Arial" w:cs="Arial"/>
          <w:lang w:eastAsia="de-DE"/>
        </w:rPr>
        <w:softHyphen/>
        <w:t>rung um ein leistungsfähiges drahtloses Netzwerk (WLAN) gemäß Anlage 1 der Förderrichtlinie [1.1 Anforderungen an das drahtlose Netz (WLAN)] erfolgen.</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Alle pädagogisch genutzten Räume erhalten einen Accesspoint mit mindestens den genannten Leistungsmerkmalen. Es werden PoE-Switches und Access-Points verwendet.</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 xml:space="preserve">Der Aula-Bereich </w:t>
      </w:r>
      <w:r w:rsidR="007D4EC2">
        <w:rPr>
          <w:rFonts w:ascii="Arial" w:eastAsia="WenQuanYi Micro Hei" w:hAnsi="Arial" w:cs="Arial"/>
          <w:kern w:val="3"/>
          <w:lang w:eastAsia="zh-CN" w:bidi="hi-IN"/>
        </w:rPr>
        <w:t xml:space="preserve">(MZH) </w:t>
      </w:r>
      <w:r w:rsidRPr="00A8300D">
        <w:rPr>
          <w:rFonts w:ascii="Arial" w:eastAsia="WenQuanYi Micro Hei" w:hAnsi="Arial" w:cs="Arial"/>
          <w:kern w:val="3"/>
          <w:lang w:eastAsia="zh-CN" w:bidi="hi-IN"/>
        </w:rPr>
        <w:t>erhält 3 Access-Points wegen der hohen Nutzungsdichte.</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Die technische Lösung wird controllerbasiert umgesetzt.</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Zur Authentifizierung wird der RADIUS-Dienst des schuleigenen iServ-Systems genutzt.</w:t>
      </w:r>
    </w:p>
    <w:p w:rsidR="00A8300D" w:rsidRPr="00A8300D" w:rsidRDefault="00A8300D" w:rsidP="007D4EC2">
      <w:pPr>
        <w:numPr>
          <w:ilvl w:val="0"/>
          <w:numId w:val="16"/>
        </w:numPr>
        <w:suppressAutoHyphens/>
        <w:autoSpaceDN w:val="0"/>
        <w:spacing w:after="0" w:line="240" w:lineRule="auto"/>
        <w:jc w:val="both"/>
        <w:textAlignment w:val="baseline"/>
        <w:rPr>
          <w:rFonts w:ascii="Arial" w:eastAsia="WenQuanYi Micro Hei" w:hAnsi="Arial" w:cs="Arial"/>
          <w:kern w:val="3"/>
          <w:lang w:eastAsia="zh-CN" w:bidi="hi-IN"/>
        </w:rPr>
      </w:pPr>
      <w:r w:rsidRPr="00A8300D">
        <w:rPr>
          <w:rFonts w:ascii="Arial" w:eastAsia="WenQuanYi Micro Hei" w:hAnsi="Arial" w:cs="Arial"/>
          <w:kern w:val="3"/>
          <w:lang w:eastAsia="zh-CN" w:bidi="hi-IN"/>
        </w:rPr>
        <w:t>Ein spezielles Portal für Gast-Zugänge ist nicht erforderlich.</w:t>
      </w: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t xml:space="preserve">1.2.1 Internetanbindung </w:t>
      </w:r>
    </w:p>
    <w:p w:rsidR="00A8300D" w:rsidRPr="00A8300D" w:rsidRDefault="00A8300D" w:rsidP="007D4EC2">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siehe 1.1.1</w:t>
      </w: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t xml:space="preserve">1.2.2 Erläuterungen zum pädagogischen Einsatz und zum Erwerb von Medienkompetenz im schuleigenen Curriculum </w:t>
      </w:r>
    </w:p>
    <w:p w:rsidR="00A8300D" w:rsidRPr="00A8300D" w:rsidRDefault="00A8300D" w:rsidP="007D4EC2">
      <w:pPr>
        <w:spacing w:line="240" w:lineRule="auto"/>
        <w:jc w:val="both"/>
        <w:rPr>
          <w:rFonts w:ascii="Arial" w:hAnsi="Arial" w:cs="Arial"/>
        </w:rPr>
      </w:pPr>
      <w:r w:rsidRPr="00A8300D">
        <w:rPr>
          <w:rFonts w:ascii="Arial" w:hAnsi="Arial" w:cs="Arial"/>
        </w:rPr>
        <w:t>Die hier beschriebene Maßnahme dient dazu, am Standort die infrastrukturellen Voraussetzungen für eine erfolgreiche Umsetzung des schuleigenen Medienbildungskonzeptes zu schaffen. Die Formulierungen des Medienbildungskonzepts sowie der darauf abgestimmten schuleigenen Arbeitspläne gehen von der in der auch für Niedersachsen verpflichtenden KMK-Strategie „Bildung in der digitalen Welt“ beschlossenen Zielformulierung aus: „Ziel der Kultusministerkonferenz ist es, dass möglichst bis 2021 jede Schülerin und jeder Schüler jederzeit, wenn es aus pädagogischer Sicht im Unterrichtsverlauf sinnvoll ist, eine digitale Lernumgebung und einen Zugang zum Internet nutzen können sollte.“</w:t>
      </w:r>
    </w:p>
    <w:p w:rsidR="00A8300D" w:rsidRPr="00A8300D" w:rsidRDefault="00A8300D" w:rsidP="007D4EC2">
      <w:pPr>
        <w:spacing w:line="240" w:lineRule="auto"/>
        <w:jc w:val="both"/>
        <w:rPr>
          <w:rFonts w:ascii="Arial" w:hAnsi="Arial" w:cs="Arial"/>
        </w:rPr>
      </w:pPr>
      <w:r w:rsidRPr="00A8300D">
        <w:rPr>
          <w:rFonts w:ascii="Arial" w:hAnsi="Arial" w:cs="Arial"/>
        </w:rPr>
        <w:t>Um dieses Ziel zuverlässig erreichen zu können ist die hier beantragte Maßnahme der zweite Schritt, da die gleichzeitige Nutzung einer hohen Anzahl digitaler Endgeräte am Standort (1:1 Ausstattung einer Klasse zumindest in einigen Phasen des Schultages) nur über ein drahtloses Netzwerk (WLAN) realistisch erscheint.</w:t>
      </w:r>
    </w:p>
    <w:p w:rsidR="00A8300D" w:rsidRPr="00A8300D" w:rsidRDefault="00A8300D" w:rsidP="007D4EC2">
      <w:pPr>
        <w:spacing w:before="100" w:beforeAutospacing="1" w:after="100" w:afterAutospacing="1" w:line="240" w:lineRule="auto"/>
        <w:jc w:val="both"/>
        <w:rPr>
          <w:rFonts w:ascii="Arial" w:eastAsia="Times New Roman" w:hAnsi="Arial" w:cs="Arial"/>
          <w:color w:val="1F4E79" w:themeColor="accent1" w:themeShade="80"/>
          <w:lang w:eastAsia="de-DE"/>
        </w:rPr>
      </w:pPr>
      <w:r w:rsidRPr="00A8300D">
        <w:rPr>
          <w:rFonts w:ascii="Arial" w:eastAsia="Times New Roman" w:hAnsi="Arial" w:cs="Arial"/>
          <w:color w:val="1F4E79" w:themeColor="accent1" w:themeShade="80"/>
          <w:lang w:eastAsia="de-DE"/>
        </w:rPr>
        <w:lastRenderedPageBreak/>
        <w:t xml:space="preserve">1.2.3 Erläuterungen zur bedarfsgerechten Fortbildungsplanung der Lehrkräfte </w:t>
      </w:r>
    </w:p>
    <w:p w:rsidR="00A8300D" w:rsidRPr="00A8300D" w:rsidRDefault="00A8300D" w:rsidP="007D4EC2">
      <w:pPr>
        <w:spacing w:line="240" w:lineRule="auto"/>
        <w:jc w:val="both"/>
        <w:rPr>
          <w:rFonts w:ascii="Arial" w:hAnsi="Arial" w:cs="Arial"/>
        </w:rPr>
      </w:pPr>
      <w:r w:rsidRPr="00A8300D">
        <w:rPr>
          <w:rFonts w:ascii="Arial" w:hAnsi="Arial" w:cs="Arial"/>
        </w:rPr>
        <w:t>Die Nutzung der WLAN-Infrastruktur mittels RADIUS-Dienst erfordert das Einloggen der Lehrkräfte am Endgerät mittels der eigenen iServ-Kennung („Account“). Sollten Lehrkräfte neu an die Schule kommen oder noch Informationsbedarf haben, wird jeweils zu Beginn eines Schulhalbjahres eine Mikro-Fortbildung angeboten. Inhalt dieser Mikro-Fortbildung wird auch die Steuerung des Internetzugangs für die eingeloggten Geräte sein. Die schuleigenen Endgeräte für die SuS</w:t>
      </w:r>
      <w:r w:rsidRPr="00A8300D">
        <w:rPr>
          <w:rFonts w:ascii="Arial" w:hAnsi="Arial" w:cs="Arial"/>
          <w:vertAlign w:val="superscript"/>
        </w:rPr>
        <w:footnoteReference w:id="1"/>
      </w:r>
      <w:r w:rsidRPr="00A8300D">
        <w:rPr>
          <w:rFonts w:ascii="Arial" w:hAnsi="Arial" w:cs="Arial"/>
        </w:rPr>
        <w:t xml:space="preserve"> melden sich ebenfalls im WLAN an, indem SuS sich an den Geräten mit ihrer iServ-Kennung anmelden. Die Vermittlung der dazu nötigen Schritte ist Teil der iServ-Einführung für die SuS laut schuleigenem Curriculum. Die dafür benötigten Materialien liegen im entsprechenden Material-Ordner auf dem iServ für die Lehrkräfte bereit.</w:t>
      </w:r>
    </w:p>
    <w:p w:rsidR="00A8300D" w:rsidRPr="00A8300D" w:rsidRDefault="00A8300D" w:rsidP="007D4EC2">
      <w:pPr>
        <w:spacing w:before="100" w:beforeAutospacing="1" w:after="100" w:afterAutospacing="1" w:line="240" w:lineRule="auto"/>
        <w:jc w:val="both"/>
        <w:rPr>
          <w:rFonts w:ascii="Arial" w:eastAsia="Times New Roman" w:hAnsi="Arial" w:cs="Arial"/>
          <w:color w:val="000000"/>
          <w:lang w:eastAsia="de-DE"/>
        </w:rPr>
      </w:pPr>
    </w:p>
    <w:p w:rsidR="001B5A42" w:rsidRPr="00A8300D" w:rsidRDefault="001B5A42" w:rsidP="007D4EC2">
      <w:pPr>
        <w:pStyle w:val="StandardWeb"/>
        <w:jc w:val="both"/>
        <w:rPr>
          <w:rFonts w:ascii="Arial" w:hAnsi="Arial" w:cs="Arial"/>
          <w:color w:val="2E74B5" w:themeColor="accent1" w:themeShade="BF"/>
          <w:sz w:val="22"/>
          <w:szCs w:val="22"/>
          <w:u w:val="single"/>
        </w:rPr>
      </w:pPr>
      <w:r w:rsidRPr="00A8300D">
        <w:rPr>
          <w:rFonts w:ascii="Arial" w:hAnsi="Arial" w:cs="Arial"/>
          <w:color w:val="1F4E79" w:themeColor="accent1" w:themeShade="80"/>
          <w:sz w:val="22"/>
          <w:szCs w:val="22"/>
          <w:u w:val="single"/>
        </w:rPr>
        <w:t xml:space="preserve">1.3 Pädagogische Kommunikations- und Arbeitsplattform </w:t>
      </w:r>
    </w:p>
    <w:p w:rsidR="001B5A42" w:rsidRPr="00A8300D" w:rsidRDefault="001B5A42" w:rsidP="007D4EC2">
      <w:pPr>
        <w:pStyle w:val="StandardWeb"/>
        <w:jc w:val="both"/>
        <w:rPr>
          <w:rFonts w:ascii="Arial" w:hAnsi="Arial" w:cs="Arial"/>
          <w:b/>
          <w:color w:val="000000"/>
          <w:sz w:val="22"/>
          <w:szCs w:val="22"/>
        </w:rPr>
      </w:pPr>
      <w:r w:rsidRPr="00A8300D">
        <w:rPr>
          <w:rFonts w:ascii="Arial" w:hAnsi="Arial" w:cs="Arial"/>
          <w:b/>
          <w:color w:val="000000"/>
          <w:sz w:val="22"/>
          <w:szCs w:val="22"/>
        </w:rPr>
        <w:t>Eine pädagogische Kommunikationsplattform</w:t>
      </w:r>
    </w:p>
    <w:p w:rsidR="001B5A42" w:rsidRPr="00A8300D" w:rsidRDefault="001B5A42" w:rsidP="007D4EC2">
      <w:pPr>
        <w:pStyle w:val="StandardWeb"/>
        <w:jc w:val="both"/>
        <w:rPr>
          <w:rFonts w:ascii="Arial" w:hAnsi="Arial" w:cs="Arial"/>
          <w:color w:val="000000"/>
          <w:sz w:val="22"/>
          <w:szCs w:val="22"/>
        </w:rPr>
      </w:pPr>
      <w:r w:rsidRPr="00A8300D">
        <w:rPr>
          <w:rFonts w:ascii="Arial" w:hAnsi="Arial" w:cs="Arial"/>
          <w:color w:val="000000"/>
          <w:sz w:val="22"/>
          <w:szCs w:val="22"/>
        </w:rPr>
        <w:t>Folgende Kommunikationselemente sollte eine Kommunikationsplattform für die Hardautal-Schule beinhalten:</w:t>
      </w:r>
    </w:p>
    <w:p w:rsidR="001B5A42" w:rsidRPr="00A8300D" w:rsidRDefault="001B5A42" w:rsidP="007D4EC2">
      <w:pPr>
        <w:pStyle w:val="StandardWeb"/>
        <w:numPr>
          <w:ilvl w:val="0"/>
          <w:numId w:val="1"/>
        </w:numPr>
        <w:jc w:val="both"/>
        <w:rPr>
          <w:rFonts w:ascii="Arial" w:hAnsi="Arial" w:cs="Arial"/>
          <w:color w:val="000000"/>
          <w:sz w:val="22"/>
          <w:szCs w:val="22"/>
        </w:rPr>
      </w:pPr>
      <w:r w:rsidRPr="00A8300D">
        <w:rPr>
          <w:rFonts w:ascii="Arial" w:hAnsi="Arial" w:cs="Arial"/>
          <w:color w:val="000000"/>
          <w:sz w:val="22"/>
          <w:szCs w:val="22"/>
        </w:rPr>
        <w:t>Adressbuch: zur übersichtlichen Speicherung und Verwaltung von Kontakten</w:t>
      </w:r>
    </w:p>
    <w:p w:rsidR="001B5A42" w:rsidRPr="00A8300D" w:rsidRDefault="001B5A42" w:rsidP="007D4EC2">
      <w:pPr>
        <w:pStyle w:val="StandardWeb"/>
        <w:numPr>
          <w:ilvl w:val="0"/>
          <w:numId w:val="1"/>
        </w:numPr>
        <w:jc w:val="both"/>
        <w:rPr>
          <w:rFonts w:ascii="Arial" w:hAnsi="Arial" w:cs="Arial"/>
          <w:color w:val="000000"/>
          <w:sz w:val="22"/>
          <w:szCs w:val="22"/>
        </w:rPr>
      </w:pPr>
      <w:r w:rsidRPr="00A8300D">
        <w:rPr>
          <w:rFonts w:ascii="Arial" w:hAnsi="Arial" w:cs="Arial"/>
          <w:color w:val="000000"/>
          <w:sz w:val="22"/>
          <w:szCs w:val="22"/>
        </w:rPr>
        <w:t>E-Mail: alle Mitarbeiter sowie Elternvertreter und SchülerInnen erhalten eine weltweit erreichbare E-Mail-Adresse</w:t>
      </w:r>
    </w:p>
    <w:p w:rsidR="001B5A42" w:rsidRPr="00A8300D" w:rsidRDefault="001B5A42" w:rsidP="007D4EC2">
      <w:pPr>
        <w:pStyle w:val="StandardWeb"/>
        <w:numPr>
          <w:ilvl w:val="0"/>
          <w:numId w:val="1"/>
        </w:numPr>
        <w:jc w:val="both"/>
        <w:rPr>
          <w:rFonts w:ascii="Arial" w:hAnsi="Arial" w:cs="Arial"/>
          <w:color w:val="000000"/>
          <w:sz w:val="22"/>
          <w:szCs w:val="22"/>
        </w:rPr>
      </w:pPr>
      <w:r w:rsidRPr="00A8300D">
        <w:rPr>
          <w:rFonts w:ascii="Arial" w:hAnsi="Arial" w:cs="Arial"/>
          <w:color w:val="000000"/>
          <w:sz w:val="22"/>
          <w:szCs w:val="22"/>
        </w:rPr>
        <w:t>Foren: öffentliche und nicht-öffentliche Foren zum schulinternen Austausch</w:t>
      </w:r>
    </w:p>
    <w:p w:rsidR="001B5A42" w:rsidRPr="00A8300D" w:rsidRDefault="001B5A42" w:rsidP="007D4EC2">
      <w:pPr>
        <w:pStyle w:val="StandardWeb"/>
        <w:jc w:val="both"/>
        <w:rPr>
          <w:rFonts w:ascii="Arial" w:hAnsi="Arial" w:cs="Arial"/>
          <w:b/>
          <w:color w:val="000000"/>
          <w:sz w:val="22"/>
          <w:szCs w:val="22"/>
        </w:rPr>
      </w:pPr>
      <w:r w:rsidRPr="00A8300D">
        <w:rPr>
          <w:rFonts w:ascii="Arial" w:hAnsi="Arial" w:cs="Arial"/>
          <w:b/>
          <w:color w:val="000000"/>
          <w:sz w:val="22"/>
          <w:szCs w:val="22"/>
        </w:rPr>
        <w:t>Eine Arbeitsplattform zur Organisation des Schullebens</w:t>
      </w:r>
    </w:p>
    <w:p w:rsidR="001B5A42" w:rsidRPr="00A8300D" w:rsidRDefault="001B5A42" w:rsidP="007D4EC2">
      <w:pPr>
        <w:pStyle w:val="StandardWeb"/>
        <w:jc w:val="both"/>
        <w:rPr>
          <w:rFonts w:ascii="Arial" w:hAnsi="Arial" w:cs="Arial"/>
          <w:color w:val="000000"/>
          <w:sz w:val="22"/>
          <w:szCs w:val="22"/>
        </w:rPr>
      </w:pPr>
      <w:r w:rsidRPr="00A8300D">
        <w:rPr>
          <w:rFonts w:ascii="Arial" w:hAnsi="Arial" w:cs="Arial"/>
          <w:color w:val="000000"/>
          <w:sz w:val="22"/>
          <w:szCs w:val="22"/>
        </w:rPr>
        <w:t>Folgende Organisationselemente sollte eine Arbeitsplattform für die Hardautal-Schule beinhalten: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Dateien: persönliche Dateien können in einem Homeverzeichnis und geteilte Dateien in einem Gruppenverzeichnis abgelegt werden, so dass man von allen internetfähigen Endgeräten Zugang zu diesen Dateien haben kann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Klausurplan: Gruppen- oder Klassenarbeiten lassen sich einrichten und verwalten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Kalender: hier werden alle schulöffentlichen, gruppenbezogenen und privaten Termine verwaltet und der Kalender kann mit dem Heim-PC oder mobilen Endgeräten synchronisiert werden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Buchungen: Räume oder Arbeitsmittel können für einen gewählten Zeitraum gebucht werden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Stundenplan: SchülerInnen und Lehrkräfte können ihren persönlichen Stundenplan jederzeit einsehen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Umfragen: anonyme Evaluationen lassen sich in kürzester Zeit realisieren und Ergebnisse werden grafisch aufbereitet</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Pläne: Pläne in verschiedenen Formaten können veröffentlich werden</w:t>
      </w:r>
    </w:p>
    <w:p w:rsidR="001B5A42" w:rsidRPr="00A8300D" w:rsidRDefault="001B5A42" w:rsidP="007D4EC2">
      <w:pPr>
        <w:pStyle w:val="StandardWeb"/>
        <w:numPr>
          <w:ilvl w:val="0"/>
          <w:numId w:val="2"/>
        </w:numPr>
        <w:jc w:val="both"/>
        <w:rPr>
          <w:rFonts w:ascii="Arial" w:hAnsi="Arial" w:cs="Arial"/>
          <w:color w:val="000000"/>
          <w:sz w:val="22"/>
          <w:szCs w:val="22"/>
        </w:rPr>
      </w:pPr>
      <w:r w:rsidRPr="00A8300D">
        <w:rPr>
          <w:rFonts w:ascii="Arial" w:hAnsi="Arial" w:cs="Arial"/>
          <w:color w:val="000000"/>
          <w:sz w:val="22"/>
          <w:szCs w:val="22"/>
        </w:rPr>
        <w:t>Infobildschirm: Anzeigen ihres Inhalts individuell auf verschiedensten Bildschirmen</w:t>
      </w:r>
    </w:p>
    <w:p w:rsidR="001B5A42" w:rsidRPr="00A8300D" w:rsidRDefault="001B5A42" w:rsidP="007D4EC2">
      <w:pPr>
        <w:pStyle w:val="StandardWeb"/>
        <w:jc w:val="both"/>
        <w:rPr>
          <w:rFonts w:ascii="Arial" w:hAnsi="Arial" w:cs="Arial"/>
          <w:b/>
          <w:bCs/>
          <w:sz w:val="22"/>
          <w:szCs w:val="22"/>
        </w:rPr>
      </w:pPr>
      <w:r w:rsidRPr="00A8300D">
        <w:rPr>
          <w:rFonts w:ascii="Arial" w:hAnsi="Arial" w:cs="Arial"/>
          <w:b/>
          <w:bCs/>
          <w:sz w:val="22"/>
          <w:szCs w:val="22"/>
        </w:rPr>
        <w:t>Eine Plattform zur Umsetzung von p</w:t>
      </w:r>
      <w:r w:rsidR="00A8300D" w:rsidRPr="00A8300D">
        <w:rPr>
          <w:rFonts w:ascii="Arial" w:hAnsi="Arial" w:cs="Arial"/>
          <w:b/>
          <w:bCs/>
          <w:sz w:val="22"/>
          <w:szCs w:val="22"/>
        </w:rPr>
        <w:t>ä</w:t>
      </w:r>
      <w:r w:rsidRPr="00A8300D">
        <w:rPr>
          <w:rFonts w:ascii="Arial" w:hAnsi="Arial" w:cs="Arial"/>
          <w:b/>
          <w:bCs/>
          <w:sz w:val="22"/>
          <w:szCs w:val="22"/>
        </w:rPr>
        <w:t xml:space="preserve">dagogisch-didaktischen Aspekten </w:t>
      </w:r>
    </w:p>
    <w:p w:rsidR="001B5A42" w:rsidRPr="00A8300D" w:rsidRDefault="00A8300D" w:rsidP="007D4EC2">
      <w:pPr>
        <w:pStyle w:val="StandardWeb"/>
        <w:jc w:val="both"/>
        <w:rPr>
          <w:rFonts w:ascii="Arial" w:hAnsi="Arial" w:cs="Arial"/>
          <w:color w:val="000000"/>
          <w:sz w:val="22"/>
          <w:szCs w:val="22"/>
        </w:rPr>
      </w:pPr>
      <w:r w:rsidRPr="00A8300D">
        <w:rPr>
          <w:rFonts w:ascii="Arial" w:hAnsi="Arial" w:cs="Arial"/>
          <w:sz w:val="22"/>
          <w:szCs w:val="22"/>
        </w:rPr>
        <w:t>Folgende pä</w:t>
      </w:r>
      <w:r w:rsidR="001B5A42" w:rsidRPr="00A8300D">
        <w:rPr>
          <w:rFonts w:ascii="Arial" w:hAnsi="Arial" w:cs="Arial"/>
          <w:sz w:val="22"/>
          <w:szCs w:val="22"/>
        </w:rPr>
        <w:t xml:space="preserve">dagogisch-didaktischen Elemente </w:t>
      </w:r>
      <w:r w:rsidR="001B5A42" w:rsidRPr="00A8300D">
        <w:rPr>
          <w:rFonts w:ascii="Arial" w:hAnsi="Arial" w:cs="Arial"/>
          <w:color w:val="000000"/>
          <w:sz w:val="22"/>
          <w:szCs w:val="22"/>
        </w:rPr>
        <w:t>sollte eine Plattform für die Hardautal-Schule beinhalten:</w:t>
      </w:r>
    </w:p>
    <w:p w:rsidR="001B5A42" w:rsidRPr="00A8300D" w:rsidRDefault="001B5A42" w:rsidP="007D4EC2">
      <w:pPr>
        <w:spacing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lastRenderedPageBreak/>
        <w:t>Digitalisierung der Aufgabenerstellung und –bearbeitung:</w:t>
      </w:r>
    </w:p>
    <w:p w:rsidR="001B5A42" w:rsidRPr="00A8300D" w:rsidRDefault="001B5A42" w:rsidP="007D4EC2">
      <w:pPr>
        <w:pStyle w:val="Listenabsatz"/>
        <w:numPr>
          <w:ilvl w:val="0"/>
          <w:numId w:val="3"/>
        </w:numPr>
        <w:spacing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 xml:space="preserve">Aufgaben (Wochenpläne, Hausaufgaben und Facharbeiten) können von zu Hause aus geplant und erstellt werden. </w:t>
      </w:r>
    </w:p>
    <w:p w:rsidR="001B5A42" w:rsidRPr="00A8300D" w:rsidRDefault="001B5A42" w:rsidP="007D4EC2">
      <w:pPr>
        <w:pStyle w:val="Listenabsatz"/>
        <w:numPr>
          <w:ilvl w:val="0"/>
          <w:numId w:val="3"/>
        </w:numPr>
        <w:spacing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Aufgaben können an verschiedene Benutzergruppen gesendet werden</w:t>
      </w:r>
    </w:p>
    <w:p w:rsidR="001B5A42" w:rsidRPr="00A8300D" w:rsidRDefault="001B5A42" w:rsidP="007D4EC2">
      <w:pPr>
        <w:pStyle w:val="Listenabsatz"/>
        <w:numPr>
          <w:ilvl w:val="0"/>
          <w:numId w:val="3"/>
        </w:numPr>
        <w:spacing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Start- sowie Abgabetermin werden bei der Erstellung der Aufgabe festgelegt</w:t>
      </w:r>
    </w:p>
    <w:p w:rsidR="001B5A42" w:rsidRPr="00A8300D" w:rsidRDefault="001B5A42" w:rsidP="007D4EC2">
      <w:pPr>
        <w:pStyle w:val="Listenabsatz"/>
        <w:numPr>
          <w:ilvl w:val="0"/>
          <w:numId w:val="3"/>
        </w:numPr>
        <w:spacing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Die zu erledigenden Aufgaben sind automatisch bei der jeweiligen Nutzergruppe sichtbar.</w:t>
      </w:r>
    </w:p>
    <w:p w:rsidR="001B5A42" w:rsidRPr="00A8300D" w:rsidRDefault="001B5A42" w:rsidP="007D4EC2">
      <w:pPr>
        <w:spacing w:before="294"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Vereinfachter Zugang zu geeigneten Online-Medien:</w:t>
      </w:r>
    </w:p>
    <w:p w:rsidR="001B5A42" w:rsidRPr="00A8300D" w:rsidRDefault="001B5A42" w:rsidP="007D4EC2">
      <w:pPr>
        <w:pStyle w:val="Listenabsatz"/>
        <w:numPr>
          <w:ilvl w:val="0"/>
          <w:numId w:val="4"/>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Einbindung von Online Datenbanken wie Merlin und Antares in die Benutzeroberfläche der Server Software</w:t>
      </w:r>
    </w:p>
    <w:p w:rsidR="001B5A42" w:rsidRPr="00A8300D" w:rsidRDefault="001B5A42" w:rsidP="007D4EC2">
      <w:pPr>
        <w:spacing w:after="0" w:line="240" w:lineRule="auto"/>
        <w:jc w:val="both"/>
        <w:rPr>
          <w:rFonts w:ascii="Arial" w:eastAsia="Times New Roman" w:hAnsi="Arial" w:cs="Arial"/>
          <w:lang w:eastAsia="de-DE"/>
        </w:rPr>
      </w:pPr>
    </w:p>
    <w:p w:rsidR="001B5A42" w:rsidRPr="00A8300D" w:rsidRDefault="001B5A42" w:rsidP="007D4EC2">
      <w:p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Gemeinsame Bearbeitung von digitalen Texten </w:t>
      </w:r>
    </w:p>
    <w:p w:rsidR="001B5A42" w:rsidRPr="00A8300D" w:rsidRDefault="001B5A42" w:rsidP="007D4EC2">
      <w:pPr>
        <w:pStyle w:val="Listenabsatz"/>
        <w:numPr>
          <w:ilvl w:val="0"/>
          <w:numId w:val="5"/>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Verfassen von Textdokumenten direkt in Webbrowser durch mehrere Teilnehmer gleichzeitig </w:t>
      </w:r>
    </w:p>
    <w:p w:rsidR="001B5A42" w:rsidRPr="00A8300D" w:rsidRDefault="001B5A42" w:rsidP="007D4EC2">
      <w:pPr>
        <w:pStyle w:val="Listenabsatz"/>
        <w:numPr>
          <w:ilvl w:val="0"/>
          <w:numId w:val="5"/>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Automatische Speicherung von Texten und Einsicht in Versionenverlauf eines Textes </w:t>
      </w:r>
    </w:p>
    <w:p w:rsidR="001B5A42" w:rsidRPr="00A8300D" w:rsidRDefault="001B5A42" w:rsidP="007D4EC2">
      <w:pPr>
        <w:spacing w:before="294"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Klausurmodus</w:t>
      </w:r>
    </w:p>
    <w:p w:rsidR="001B5A42" w:rsidRPr="00A8300D" w:rsidRDefault="001B5A42" w:rsidP="007D4EC2">
      <w:pPr>
        <w:pStyle w:val="Listenabsatz"/>
        <w:numPr>
          <w:ilvl w:val="0"/>
          <w:numId w:val="6"/>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Einfache und schnelle Schaffung von Klausurbedingungen für die Durchführung von Arbeiten an ausgewählten Rechnern</w:t>
      </w:r>
    </w:p>
    <w:p w:rsidR="001B5A42" w:rsidRPr="00A8300D" w:rsidRDefault="001B5A42" w:rsidP="007D4EC2">
      <w:pPr>
        <w:spacing w:before="294"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Rechnersteuerung</w:t>
      </w:r>
    </w:p>
    <w:p w:rsidR="001B5A42" w:rsidRPr="00A8300D" w:rsidRDefault="001B5A42" w:rsidP="007D4EC2">
      <w:pPr>
        <w:pStyle w:val="Listenabsatz"/>
        <w:numPr>
          <w:ilvl w:val="0"/>
          <w:numId w:val="7"/>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Rechnersteuerung aller Arbeitsplatzrechner eines Raumes durch die Lehrkraft</w:t>
      </w:r>
    </w:p>
    <w:p w:rsidR="001B5A42" w:rsidRPr="00A8300D" w:rsidRDefault="001B5A42" w:rsidP="007D4EC2">
      <w:pPr>
        <w:spacing w:before="294" w:after="147" w:line="240" w:lineRule="auto"/>
        <w:jc w:val="both"/>
        <w:outlineLvl w:val="1"/>
        <w:rPr>
          <w:rFonts w:ascii="Arial" w:eastAsia="Times New Roman" w:hAnsi="Arial" w:cs="Arial"/>
          <w:lang w:eastAsia="de-DE"/>
        </w:rPr>
      </w:pPr>
      <w:r w:rsidRPr="00A8300D">
        <w:rPr>
          <w:rFonts w:ascii="Arial" w:eastAsia="Times New Roman" w:hAnsi="Arial" w:cs="Arial"/>
          <w:lang w:eastAsia="de-DE"/>
        </w:rPr>
        <w:t>Rechnersperre</w:t>
      </w:r>
    </w:p>
    <w:p w:rsidR="001B5A42" w:rsidRPr="00A8300D" w:rsidRDefault="001B5A42" w:rsidP="007D4EC2">
      <w:pPr>
        <w:pStyle w:val="Listenabsatz"/>
        <w:numPr>
          <w:ilvl w:val="0"/>
          <w:numId w:val="8"/>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alle Monitore eines ganzen Raumes oder einzelner Arbeitsstationen können schwarz-gestellt und Maus und Tastatur blockiert werden.</w:t>
      </w:r>
    </w:p>
    <w:p w:rsidR="001B5A42" w:rsidRPr="00A8300D" w:rsidRDefault="001B5A42" w:rsidP="007D4EC2">
      <w:pPr>
        <w:spacing w:after="0" w:line="240" w:lineRule="auto"/>
        <w:jc w:val="both"/>
        <w:rPr>
          <w:rFonts w:ascii="Arial" w:eastAsia="Times New Roman" w:hAnsi="Arial" w:cs="Arial"/>
          <w:lang w:eastAsia="de-DE"/>
        </w:rPr>
      </w:pPr>
    </w:p>
    <w:p w:rsidR="001B5A42" w:rsidRPr="00A8300D" w:rsidRDefault="001B5A42" w:rsidP="007D4EC2">
      <w:pPr>
        <w:spacing w:after="0" w:line="240" w:lineRule="auto"/>
        <w:jc w:val="both"/>
        <w:rPr>
          <w:rFonts w:ascii="Arial" w:eastAsia="Times New Roman" w:hAnsi="Arial" w:cs="Arial"/>
          <w:b/>
          <w:bCs/>
          <w:lang w:eastAsia="de-DE"/>
        </w:rPr>
      </w:pPr>
      <w:r w:rsidRPr="00A8300D">
        <w:rPr>
          <w:rFonts w:ascii="Arial" w:eastAsia="Times New Roman" w:hAnsi="Arial" w:cs="Arial"/>
          <w:b/>
          <w:bCs/>
          <w:lang w:eastAsia="de-DE"/>
        </w:rPr>
        <w:t>Eine Verwaltungsplattform für das Rechnernetzwerk der Hardautal-Schule</w:t>
      </w:r>
    </w:p>
    <w:p w:rsidR="001B5A42" w:rsidRPr="00A8300D" w:rsidRDefault="001B5A42" w:rsidP="007D4EC2">
      <w:pPr>
        <w:spacing w:after="0" w:line="240" w:lineRule="auto"/>
        <w:jc w:val="both"/>
        <w:rPr>
          <w:rFonts w:ascii="Arial" w:eastAsia="Times New Roman" w:hAnsi="Arial" w:cs="Arial"/>
          <w:lang w:eastAsia="de-DE"/>
        </w:rPr>
      </w:pPr>
    </w:p>
    <w:p w:rsidR="001B5A42" w:rsidRPr="00A8300D" w:rsidRDefault="001B5A42" w:rsidP="007D4EC2">
      <w:pPr>
        <w:pStyle w:val="StandardWeb"/>
        <w:jc w:val="both"/>
        <w:rPr>
          <w:rFonts w:ascii="Arial" w:hAnsi="Arial" w:cs="Arial"/>
          <w:color w:val="000000"/>
          <w:sz w:val="22"/>
          <w:szCs w:val="22"/>
        </w:rPr>
      </w:pPr>
      <w:r w:rsidRPr="00A8300D">
        <w:rPr>
          <w:rFonts w:ascii="Arial" w:hAnsi="Arial" w:cs="Arial"/>
          <w:sz w:val="22"/>
          <w:szCs w:val="22"/>
        </w:rPr>
        <w:t xml:space="preserve">Folgende Elemente für die Verwaltung des Schulrechnernetzwerks sollte </w:t>
      </w:r>
      <w:r w:rsidRPr="00A8300D">
        <w:rPr>
          <w:rFonts w:ascii="Arial" w:hAnsi="Arial" w:cs="Arial"/>
          <w:color w:val="000000"/>
          <w:sz w:val="22"/>
          <w:szCs w:val="22"/>
        </w:rPr>
        <w:t>eine Verwaltungsplattform für die Hardautal-Schule beinhalten:</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t>Benutzerverwaltung</w:t>
      </w:r>
    </w:p>
    <w:p w:rsidR="001B5A42" w:rsidRPr="00A8300D" w:rsidRDefault="001B5A42" w:rsidP="007D4EC2">
      <w:pPr>
        <w:pStyle w:val="Listenabsatz"/>
        <w:numPr>
          <w:ilvl w:val="0"/>
          <w:numId w:val="9"/>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E-Mail-Adressen und Webseiten für jeden Benutzer und Benutzergruppen erstellbar </w:t>
      </w:r>
    </w:p>
    <w:p w:rsidR="001B5A42" w:rsidRPr="00A8300D" w:rsidRDefault="001B5A42" w:rsidP="007D4EC2">
      <w:pPr>
        <w:pStyle w:val="Listenabsatz"/>
        <w:numPr>
          <w:ilvl w:val="0"/>
          <w:numId w:val="9"/>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Übernahme von Benutzernamen und Gruppenzuordnungen aus Schulverwaltungssoftware </w:t>
      </w:r>
    </w:p>
    <w:p w:rsidR="001B5A42" w:rsidRPr="00A8300D" w:rsidRDefault="001B5A42" w:rsidP="007D4EC2">
      <w:pPr>
        <w:pStyle w:val="Listenabsatz"/>
        <w:numPr>
          <w:ilvl w:val="0"/>
          <w:numId w:val="9"/>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Einrichtung von Benutzergruppen durch Gruppenbesitzern oder den Administrator der Schule. </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t>Drucken</w:t>
      </w:r>
    </w:p>
    <w:p w:rsidR="001B5A42" w:rsidRPr="00A8300D" w:rsidRDefault="001B5A42" w:rsidP="007D4EC2">
      <w:pPr>
        <w:pStyle w:val="Listenabsatz"/>
        <w:numPr>
          <w:ilvl w:val="0"/>
          <w:numId w:val="10"/>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individuelle Kostenkontrolle durch einfache Guthabenverwaltung für jeden Schüler</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t>Softwareverteilung</w:t>
      </w:r>
    </w:p>
    <w:p w:rsidR="001B5A42" w:rsidRPr="00A8300D" w:rsidRDefault="001B5A42" w:rsidP="007D4EC2">
      <w:pPr>
        <w:pStyle w:val="Listenabsatz"/>
        <w:numPr>
          <w:ilvl w:val="0"/>
          <w:numId w:val="11"/>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Automatisierte Softwareverteilung und Aktualisierung (Treiber, Updates) der Rechner im Schulnetz</w:t>
      </w:r>
    </w:p>
    <w:p w:rsidR="001B5A42" w:rsidRPr="00A8300D" w:rsidRDefault="001B5A42" w:rsidP="007D4EC2">
      <w:pPr>
        <w:pStyle w:val="Listenabsatz"/>
        <w:numPr>
          <w:ilvl w:val="0"/>
          <w:numId w:val="11"/>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Auswahl an Programmen aus den Bereichen Büro- Software sowie von Lernprogrammen </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lastRenderedPageBreak/>
        <w:t>Rechnerverwaltung</w:t>
      </w:r>
    </w:p>
    <w:p w:rsidR="001B5A42" w:rsidRPr="00A8300D" w:rsidRDefault="001B5A42" w:rsidP="007D4EC2">
      <w:pPr>
        <w:pStyle w:val="Listenabsatz"/>
        <w:numPr>
          <w:ilvl w:val="0"/>
          <w:numId w:val="12"/>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Einfache Einbindung von Rechnern ins Schulnetz mit automatischer Übernahme von Einstellungen</w:t>
      </w:r>
    </w:p>
    <w:p w:rsidR="001B5A42" w:rsidRPr="00A8300D" w:rsidRDefault="001B5A42" w:rsidP="007D4EC2">
      <w:pPr>
        <w:pStyle w:val="Listenabsatz"/>
        <w:numPr>
          <w:ilvl w:val="0"/>
          <w:numId w:val="12"/>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Persönliche Zugangsdaten für den Zugriff auf öffentliche und persönliche Dateien und freigegebene Drucker. </w:t>
      </w:r>
    </w:p>
    <w:p w:rsidR="001B5A42" w:rsidRPr="00A8300D" w:rsidRDefault="001B5A42" w:rsidP="007D4EC2">
      <w:pPr>
        <w:pStyle w:val="Listenabsatz"/>
        <w:numPr>
          <w:ilvl w:val="0"/>
          <w:numId w:val="12"/>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 xml:space="preserve">Anpassbare Internetfilter um den Zugriff auf nicht jugendfreie Inhalte einzuschränken </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t>Bring Your Own Device</w:t>
      </w:r>
    </w:p>
    <w:p w:rsidR="001B5A42" w:rsidRPr="00A8300D" w:rsidRDefault="001B5A42" w:rsidP="007D4EC2">
      <w:pPr>
        <w:pStyle w:val="Listenabsatz"/>
        <w:numPr>
          <w:ilvl w:val="0"/>
          <w:numId w:val="13"/>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nicht-schuleigene Endgeräte können in das Schulnetzwerk aufgenommen werden</w:t>
      </w:r>
    </w:p>
    <w:p w:rsidR="001B5A42" w:rsidRPr="00A8300D" w:rsidRDefault="001B5A42" w:rsidP="007D4EC2">
      <w:pPr>
        <w:pStyle w:val="Listenabsatz"/>
        <w:numPr>
          <w:ilvl w:val="0"/>
          <w:numId w:val="13"/>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Vergabe von persönlichen Zugangsdaten zur Benutzung des WLAN Netzwerks möglich</w:t>
      </w:r>
    </w:p>
    <w:p w:rsidR="001B5A42" w:rsidRPr="00A8300D" w:rsidRDefault="001B5A42" w:rsidP="007D4EC2">
      <w:pPr>
        <w:spacing w:before="100" w:beforeAutospacing="1" w:after="100" w:afterAutospacing="1" w:line="240" w:lineRule="auto"/>
        <w:jc w:val="both"/>
        <w:outlineLvl w:val="1"/>
        <w:rPr>
          <w:rFonts w:ascii="Arial" w:eastAsia="Times New Roman" w:hAnsi="Arial" w:cs="Arial"/>
          <w:lang w:eastAsia="de-DE"/>
        </w:rPr>
      </w:pPr>
      <w:r w:rsidRPr="00A8300D">
        <w:rPr>
          <w:rFonts w:ascii="Arial" w:eastAsia="Times New Roman" w:hAnsi="Arial" w:cs="Arial"/>
          <w:lang w:eastAsia="de-DE"/>
        </w:rPr>
        <w:t>Backup-Server</w:t>
      </w:r>
    </w:p>
    <w:p w:rsidR="001B5A42" w:rsidRPr="00A8300D" w:rsidRDefault="001B5A42" w:rsidP="007D4EC2">
      <w:pPr>
        <w:pStyle w:val="Listenabsatz"/>
        <w:numPr>
          <w:ilvl w:val="0"/>
          <w:numId w:val="14"/>
        </w:numPr>
        <w:spacing w:after="0" w:line="240" w:lineRule="auto"/>
        <w:jc w:val="both"/>
        <w:rPr>
          <w:rFonts w:ascii="Arial" w:eastAsia="Times New Roman" w:hAnsi="Arial" w:cs="Arial"/>
          <w:lang w:eastAsia="de-DE"/>
        </w:rPr>
      </w:pPr>
      <w:r w:rsidRPr="00A8300D">
        <w:rPr>
          <w:rFonts w:ascii="Arial" w:eastAsia="Times New Roman" w:hAnsi="Arial" w:cs="Arial"/>
          <w:lang w:eastAsia="de-DE"/>
        </w:rPr>
        <w:t>Sicherung der Daten und Emails zwecks einer möglichen Wiederherstellung</w:t>
      </w:r>
    </w:p>
    <w:p w:rsidR="001B5A42" w:rsidRPr="00A8300D" w:rsidRDefault="001B5A42" w:rsidP="007D4EC2">
      <w:pPr>
        <w:spacing w:after="0" w:line="240" w:lineRule="auto"/>
        <w:jc w:val="both"/>
        <w:rPr>
          <w:rFonts w:ascii="Arial" w:eastAsia="Times New Roman" w:hAnsi="Arial" w:cs="Arial"/>
          <w:lang w:eastAsia="de-DE"/>
        </w:rPr>
      </w:pPr>
    </w:p>
    <w:p w:rsidR="00A8300D" w:rsidRP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1.3.1 Internetanbindung </w:t>
      </w:r>
    </w:p>
    <w:p w:rsidR="0096741A" w:rsidRPr="00A8300D" w:rsidRDefault="0096741A" w:rsidP="007D4EC2">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siehe 1.1.1</w:t>
      </w:r>
    </w:p>
    <w:p w:rsidR="00A8300D" w:rsidRPr="00A8300D" w:rsidRDefault="00A8300D" w:rsidP="007D4EC2">
      <w:pPr>
        <w:pStyle w:val="StandardWeb"/>
        <w:jc w:val="both"/>
        <w:rPr>
          <w:rFonts w:ascii="Arial" w:hAnsi="Arial" w:cs="Arial"/>
          <w:color w:val="1F4E79" w:themeColor="accent1" w:themeShade="80"/>
          <w:sz w:val="22"/>
          <w:szCs w:val="22"/>
        </w:rPr>
      </w:pPr>
    </w:p>
    <w:p w:rsidR="00A8300D" w:rsidRP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1.3.2 Website </w:t>
      </w:r>
    </w:p>
    <w:p w:rsidR="00A8300D" w:rsidRPr="00A8300D" w:rsidRDefault="00A8300D" w:rsidP="007D4EC2">
      <w:pPr>
        <w:pStyle w:val="StandardWeb"/>
        <w:jc w:val="both"/>
        <w:rPr>
          <w:rFonts w:ascii="Arial" w:hAnsi="Arial" w:cs="Arial"/>
          <w:sz w:val="22"/>
          <w:szCs w:val="22"/>
        </w:rPr>
      </w:pPr>
      <w:r w:rsidRPr="00A8300D">
        <w:rPr>
          <w:rFonts w:ascii="Arial" w:hAnsi="Arial" w:cs="Arial"/>
          <w:sz w:val="22"/>
          <w:szCs w:val="22"/>
        </w:rPr>
        <w:t>Die Hardautal-Schule verfügt über eine Internet-Präsenz in Form einer Homepage: hardautalschule.de.</w:t>
      </w:r>
    </w:p>
    <w:p w:rsidR="00A8300D" w:rsidRPr="00A8300D" w:rsidRDefault="00A8300D" w:rsidP="007D4EC2">
      <w:pPr>
        <w:pStyle w:val="StandardWeb"/>
        <w:jc w:val="both"/>
        <w:rPr>
          <w:rFonts w:ascii="Arial" w:hAnsi="Arial" w:cs="Arial"/>
          <w:sz w:val="22"/>
          <w:szCs w:val="22"/>
        </w:rPr>
      </w:pPr>
      <w:r w:rsidRPr="00A8300D">
        <w:rPr>
          <w:rFonts w:ascii="Arial" w:hAnsi="Arial" w:cs="Arial"/>
          <w:sz w:val="22"/>
          <w:szCs w:val="22"/>
        </w:rPr>
        <w:t>Die Seite wurde mit Hilfe eines Elternvertreters eingerichtet und wird von der Schulleiterin gepflegt. Grundsätzliche Informationen zu unserer Schule und aktuelle Informationen sowie ein Link zum Vertretungsplan sind darauf zu finden. Erst kürzlich hat die Fachkonferenz Wirtschaft die Seite um das aktuelle BO-Konzept erweitert.</w:t>
      </w:r>
    </w:p>
    <w:p w:rsidR="00A8300D" w:rsidRPr="00A8300D" w:rsidRDefault="00A8300D" w:rsidP="007D4EC2">
      <w:pPr>
        <w:pStyle w:val="StandardWeb"/>
        <w:jc w:val="both"/>
        <w:rPr>
          <w:rFonts w:ascii="Arial" w:hAnsi="Arial" w:cs="Arial"/>
          <w:sz w:val="22"/>
          <w:szCs w:val="22"/>
        </w:rPr>
      </w:pPr>
      <w:r w:rsidRPr="00A8300D">
        <w:rPr>
          <w:rFonts w:ascii="Arial" w:hAnsi="Arial" w:cs="Arial"/>
          <w:sz w:val="22"/>
          <w:szCs w:val="22"/>
        </w:rPr>
        <w:t>Eltern, Schüler/innen und andere Interessierte nehmen die Seite rege wahr, um sich zu informieren oder Kontakt zu uns aufzunehmen.</w:t>
      </w:r>
    </w:p>
    <w:p w:rsidR="00A8300D" w:rsidRPr="00A8300D" w:rsidRDefault="00A8300D" w:rsidP="007D4EC2">
      <w:pPr>
        <w:pStyle w:val="StandardWeb"/>
        <w:jc w:val="both"/>
        <w:rPr>
          <w:rFonts w:ascii="Arial" w:hAnsi="Arial" w:cs="Arial"/>
          <w:sz w:val="22"/>
          <w:szCs w:val="22"/>
        </w:rPr>
      </w:pPr>
    </w:p>
    <w:p w:rsidR="00A8300D" w:rsidRPr="00A8300D" w:rsidRDefault="00A8300D"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1.4 Anzeige- und Interaktionsgeräte (z. B. interaktive Tafeln, Displays nebst zugehöriger Steuerungsgeräte) zum pädagogischen Betrieb in der Schule. </w:t>
      </w:r>
    </w:p>
    <w:p w:rsidR="00F90DC5" w:rsidRPr="00F90DC5" w:rsidRDefault="00F90DC5" w:rsidP="007D4EC2">
      <w:pPr>
        <w:pStyle w:val="StandardWeb"/>
        <w:jc w:val="both"/>
        <w:rPr>
          <w:rFonts w:ascii="Arial" w:hAnsi="Arial" w:cs="Arial"/>
          <w:sz w:val="22"/>
          <w:szCs w:val="22"/>
        </w:rPr>
      </w:pPr>
      <w:r w:rsidRPr="00F90DC5">
        <w:rPr>
          <w:rFonts w:ascii="Arial" w:hAnsi="Arial" w:cs="Arial"/>
          <w:sz w:val="22"/>
          <w:szCs w:val="22"/>
        </w:rPr>
        <w:t>Die momentan an der Hardautal-Schule genutzten Anzeigegeräte sind:</w:t>
      </w:r>
    </w:p>
    <w:p w:rsidR="00F90DC5" w:rsidRPr="00F90DC5" w:rsidRDefault="00F90DC5" w:rsidP="007D4EC2">
      <w:pPr>
        <w:pStyle w:val="StandardWeb"/>
        <w:jc w:val="both"/>
        <w:rPr>
          <w:rFonts w:ascii="Arial" w:hAnsi="Arial" w:cs="Arial"/>
          <w:sz w:val="22"/>
          <w:szCs w:val="22"/>
        </w:rPr>
      </w:pPr>
      <w:r w:rsidRPr="00F90DC5">
        <w:rPr>
          <w:rFonts w:ascii="Arial" w:hAnsi="Arial" w:cs="Arial"/>
          <w:sz w:val="22"/>
          <w:szCs w:val="22"/>
          <w:highlight w:val="yellow"/>
        </w:rPr>
        <w:t>xxx</w:t>
      </w:r>
    </w:p>
    <w:p w:rsidR="00F90DC5" w:rsidRDefault="00F90DC5" w:rsidP="007D4EC2">
      <w:pPr>
        <w:pStyle w:val="StandardWeb"/>
        <w:jc w:val="both"/>
        <w:rPr>
          <w:rFonts w:ascii="Arial" w:hAnsi="Arial" w:cs="Arial"/>
          <w:sz w:val="22"/>
          <w:szCs w:val="22"/>
        </w:rPr>
      </w:pPr>
      <w:r w:rsidRPr="00F90DC5">
        <w:rPr>
          <w:rFonts w:ascii="Arial" w:hAnsi="Arial" w:cs="Arial"/>
          <w:sz w:val="22"/>
          <w:szCs w:val="22"/>
        </w:rPr>
        <w:t>In 5 von 11 Klassenräumen sind diese Anzeigegeräte bereits vorhanden. Die Kolleginnen und Kollegen nutzen die Geräte im Unterricht sehr rege und haben mit diesem System sehr gute Erfahrungen gemacht. Besonders häufig wird in Verbindung damit ActiveInspire genutzt</w:t>
      </w:r>
      <w:r>
        <w:rPr>
          <w:rFonts w:ascii="Arial" w:hAnsi="Arial" w:cs="Arial"/>
          <w:sz w:val="22"/>
          <w:szCs w:val="22"/>
        </w:rPr>
        <w:t>. Als Vorteile heben die Kollegen hervor</w:t>
      </w:r>
      <w:r w:rsidR="0096741A">
        <w:rPr>
          <w:rFonts w:ascii="Arial" w:hAnsi="Arial" w:cs="Arial"/>
          <w:sz w:val="22"/>
          <w:szCs w:val="22"/>
        </w:rPr>
        <w:t xml:space="preserve">, </w:t>
      </w:r>
      <w:r w:rsidR="009E59CC">
        <w:rPr>
          <w:rFonts w:ascii="Arial" w:hAnsi="Arial" w:cs="Arial"/>
          <w:sz w:val="22"/>
          <w:szCs w:val="22"/>
        </w:rPr>
        <w:t>…</w:t>
      </w:r>
    </w:p>
    <w:p w:rsidR="00F90DC5" w:rsidRDefault="006D03D3" w:rsidP="007D4EC2">
      <w:pPr>
        <w:pStyle w:val="StandardWeb"/>
        <w:jc w:val="both"/>
        <w:rPr>
          <w:rFonts w:ascii="Arial" w:hAnsi="Arial" w:cs="Arial"/>
          <w:sz w:val="22"/>
          <w:szCs w:val="22"/>
        </w:rPr>
      </w:pPr>
      <w:r>
        <w:rPr>
          <w:rFonts w:ascii="Arial" w:hAnsi="Arial" w:cs="Arial"/>
          <w:sz w:val="22"/>
          <w:szCs w:val="22"/>
        </w:rPr>
        <w:lastRenderedPageBreak/>
        <w:sym w:font="Wingdings 2" w:char="F050"/>
      </w:r>
      <w:r w:rsidR="00F90DC5">
        <w:rPr>
          <w:rFonts w:ascii="Arial" w:hAnsi="Arial" w:cs="Arial"/>
          <w:sz w:val="22"/>
          <w:szCs w:val="22"/>
        </w:rPr>
        <w:t xml:space="preserve"> dass Unterrichtsvorbereitung einfach und problemlos auf das Anzeigegerät übertragen werden kann (Tafelbilder, Arbeitsblätter zur Erklärung und zur Ergebnissicherung, Videosequenzen</w:t>
      </w:r>
      <w:r>
        <w:rPr>
          <w:rFonts w:ascii="Arial" w:hAnsi="Arial" w:cs="Arial"/>
          <w:sz w:val="22"/>
          <w:szCs w:val="22"/>
        </w:rPr>
        <w:t xml:space="preserve"> / Erklär-Videos</w:t>
      </w:r>
      <w:r w:rsidR="00F90DC5">
        <w:rPr>
          <w:rFonts w:ascii="Arial" w:hAnsi="Arial" w:cs="Arial"/>
          <w:sz w:val="22"/>
          <w:szCs w:val="22"/>
        </w:rPr>
        <w:t xml:space="preserve"> etc…).</w:t>
      </w:r>
    </w:p>
    <w:p w:rsidR="006D03D3" w:rsidRDefault="006D03D3" w:rsidP="007D4EC2">
      <w:pPr>
        <w:pStyle w:val="StandardWeb"/>
        <w:jc w:val="both"/>
        <w:rPr>
          <w:rFonts w:ascii="Arial" w:hAnsi="Arial" w:cs="Arial"/>
          <w:sz w:val="22"/>
          <w:szCs w:val="22"/>
        </w:rPr>
      </w:pPr>
      <w:r>
        <w:rPr>
          <w:rFonts w:ascii="Arial" w:hAnsi="Arial" w:cs="Arial"/>
          <w:sz w:val="22"/>
          <w:szCs w:val="22"/>
        </w:rPr>
        <w:sym w:font="Wingdings 2" w:char="F050"/>
      </w:r>
      <w:r>
        <w:rPr>
          <w:rFonts w:ascii="Arial" w:hAnsi="Arial" w:cs="Arial"/>
          <w:sz w:val="22"/>
          <w:szCs w:val="22"/>
        </w:rPr>
        <w:t xml:space="preserve"> dass eine erhöhte Motivation bei SuS festzustellen ist, wenn der Unterricht mit Hilfe des Anzeigegeräts startet</w:t>
      </w:r>
      <w:r w:rsidR="0096741A">
        <w:rPr>
          <w:rFonts w:ascii="Arial" w:hAnsi="Arial" w:cs="Arial"/>
          <w:sz w:val="22"/>
          <w:szCs w:val="22"/>
        </w:rPr>
        <w:t>.</w:t>
      </w:r>
      <w:r>
        <w:rPr>
          <w:rFonts w:ascii="Arial" w:hAnsi="Arial" w:cs="Arial"/>
          <w:sz w:val="22"/>
          <w:szCs w:val="22"/>
        </w:rPr>
        <w:t xml:space="preserve"> </w:t>
      </w:r>
    </w:p>
    <w:p w:rsidR="006D03D3" w:rsidRDefault="006D03D3" w:rsidP="007D4EC2">
      <w:pPr>
        <w:pStyle w:val="StandardWeb"/>
        <w:jc w:val="both"/>
        <w:rPr>
          <w:rFonts w:ascii="Arial" w:hAnsi="Arial" w:cs="Arial"/>
          <w:sz w:val="22"/>
          <w:szCs w:val="22"/>
        </w:rPr>
      </w:pPr>
      <w:r>
        <w:rPr>
          <w:rFonts w:ascii="Arial" w:hAnsi="Arial" w:cs="Arial"/>
          <w:sz w:val="22"/>
          <w:szCs w:val="22"/>
        </w:rPr>
        <w:sym w:font="Wingdings 2" w:char="F050"/>
      </w:r>
      <w:r>
        <w:rPr>
          <w:rFonts w:ascii="Arial" w:hAnsi="Arial" w:cs="Arial"/>
          <w:sz w:val="22"/>
          <w:szCs w:val="22"/>
        </w:rPr>
        <w:t xml:space="preserve"> dass bei SuS eine enorm erhöhte Motivation festzustellen ist, wenn sie selbst am Board arbeiten, z.B. beim Erarbeiten oder Zusammentragen der Ergebnisse oder als Feedback bei Stationsarbeiten</w:t>
      </w:r>
      <w:r w:rsidR="0096741A">
        <w:rPr>
          <w:rFonts w:ascii="Arial" w:hAnsi="Arial" w:cs="Arial"/>
          <w:sz w:val="22"/>
          <w:szCs w:val="22"/>
        </w:rPr>
        <w:t>.</w:t>
      </w:r>
    </w:p>
    <w:p w:rsidR="00F90DC5" w:rsidRDefault="006D03D3" w:rsidP="007D4EC2">
      <w:pPr>
        <w:pStyle w:val="StandardWeb"/>
        <w:jc w:val="both"/>
        <w:rPr>
          <w:rFonts w:ascii="Arial" w:hAnsi="Arial" w:cs="Arial"/>
          <w:sz w:val="22"/>
          <w:szCs w:val="22"/>
        </w:rPr>
      </w:pPr>
      <w:r>
        <w:rPr>
          <w:rFonts w:ascii="Arial" w:hAnsi="Arial" w:cs="Arial"/>
          <w:sz w:val="22"/>
          <w:szCs w:val="22"/>
        </w:rPr>
        <w:sym w:font="Wingdings 2" w:char="F050"/>
      </w:r>
      <w:r>
        <w:rPr>
          <w:rFonts w:ascii="Arial" w:hAnsi="Arial" w:cs="Arial"/>
          <w:sz w:val="22"/>
          <w:szCs w:val="22"/>
        </w:rPr>
        <w:t xml:space="preserve"> dass die Visualisierung, die durch die Arbeit mit den Boards möglich ist, bei vielen SuS zu einem besseren Verständnis des Themas oder der Aufgabenstellung führt.</w:t>
      </w:r>
    </w:p>
    <w:p w:rsidR="006D03D3" w:rsidRDefault="006D03D3" w:rsidP="007D4EC2">
      <w:pPr>
        <w:pStyle w:val="StandardWeb"/>
        <w:jc w:val="both"/>
        <w:rPr>
          <w:rFonts w:ascii="Arial" w:hAnsi="Arial" w:cs="Arial"/>
          <w:sz w:val="22"/>
          <w:szCs w:val="22"/>
        </w:rPr>
      </w:pPr>
      <w:r>
        <w:rPr>
          <w:rFonts w:ascii="Arial" w:hAnsi="Arial" w:cs="Arial"/>
          <w:sz w:val="22"/>
          <w:szCs w:val="22"/>
        </w:rPr>
        <w:sym w:font="Wingdings 2" w:char="F050"/>
      </w:r>
      <w:r>
        <w:rPr>
          <w:rFonts w:ascii="Arial" w:hAnsi="Arial" w:cs="Arial"/>
          <w:sz w:val="22"/>
          <w:szCs w:val="22"/>
        </w:rPr>
        <w:t xml:space="preserve"> dass besonders die SuS mit sonderpädagogischem Unterstützungsbedarf diese Form der Visualisierung dringend </w:t>
      </w:r>
      <w:r w:rsidRPr="0096741A">
        <w:rPr>
          <w:rFonts w:ascii="Arial" w:hAnsi="Arial" w:cs="Arial"/>
          <w:sz w:val="22"/>
          <w:szCs w:val="22"/>
          <w:u w:val="single"/>
        </w:rPr>
        <w:t>benötigen</w:t>
      </w:r>
      <w:r>
        <w:rPr>
          <w:rFonts w:ascii="Arial" w:hAnsi="Arial" w:cs="Arial"/>
          <w:sz w:val="22"/>
          <w:szCs w:val="22"/>
        </w:rPr>
        <w:t>, um dem inklusiven Unterricht im Rahmen ihrer Möglichkeiten gut folgen zu können.</w:t>
      </w:r>
    </w:p>
    <w:p w:rsid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1.4.1 Internetanbindung </w:t>
      </w:r>
    </w:p>
    <w:p w:rsidR="0096741A" w:rsidRPr="00A8300D" w:rsidRDefault="0096741A" w:rsidP="007D4EC2">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siehe 1.1.1</w:t>
      </w:r>
    </w:p>
    <w:p w:rsidR="0096741A" w:rsidRPr="00A8300D" w:rsidRDefault="0096741A" w:rsidP="007D4EC2">
      <w:pPr>
        <w:pStyle w:val="StandardWeb"/>
        <w:jc w:val="both"/>
        <w:rPr>
          <w:rFonts w:ascii="Arial" w:hAnsi="Arial" w:cs="Arial"/>
          <w:color w:val="1F4E79" w:themeColor="accent1" w:themeShade="80"/>
          <w:sz w:val="22"/>
          <w:szCs w:val="22"/>
        </w:rPr>
      </w:pPr>
    </w:p>
    <w:p w:rsid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1.4.2 Erläuterungen zum pädagogischen Einsatz und zum Erwerb von Medienkompetenz im schuleigenen Curriculum </w:t>
      </w:r>
    </w:p>
    <w:p w:rsidR="007D4EC2" w:rsidRDefault="007D4EC2" w:rsidP="007D4EC2">
      <w:pPr>
        <w:pStyle w:val="StandardWeb"/>
        <w:jc w:val="both"/>
        <w:rPr>
          <w:rFonts w:ascii="Arial" w:hAnsi="Arial" w:cs="Arial"/>
          <w:sz w:val="22"/>
          <w:szCs w:val="22"/>
        </w:rPr>
      </w:pPr>
      <w:r>
        <w:rPr>
          <w:rFonts w:ascii="Arial" w:hAnsi="Arial" w:cs="Arial"/>
          <w:sz w:val="22"/>
          <w:szCs w:val="22"/>
        </w:rPr>
        <w:t xml:space="preserve">Um die genannten Vorteile für </w:t>
      </w:r>
      <w:r w:rsidRPr="0096741A">
        <w:rPr>
          <w:rFonts w:ascii="Arial" w:hAnsi="Arial" w:cs="Arial"/>
          <w:b/>
          <w:sz w:val="22"/>
          <w:szCs w:val="22"/>
        </w:rPr>
        <w:t>alle</w:t>
      </w:r>
      <w:r>
        <w:rPr>
          <w:rFonts w:ascii="Arial" w:hAnsi="Arial" w:cs="Arial"/>
          <w:sz w:val="22"/>
          <w:szCs w:val="22"/>
        </w:rPr>
        <w:t xml:space="preserve"> SuS zugänglich zu machen, werden Anzeigegeräte in allen Klassenräumen benötigt. In nahezu allen Klassen (9 von 11) werden auch SuS mit sonderpädagogischem Unterstützungsbedarf beschult, sodass wir durch den Einsatz der Anzeigegeräte bei allen – aber insbesondere bei ihnen – zu besseren Lernerfolgen gelangen können. Die Ausstattung der Räume mit den Anzeigegeräten sollte sich auch auf die Fachräume wie den Chemieraum, den Biologie-Raum und den Kunstraum erstrecken. Insbesondere im Kunstraum wird dies als wichtig erachtet, da Kunstwerke auf diesem Wege um ein vielfaches zugänglicher gemacht werden können. Gerade im ländlichen Raum, da der Besuch eines Museums mit großen Umständen und Kosten verbunden ist, würde ein Erleben der Kunst(-werke) auf diesem Wege ermöglicht. </w:t>
      </w:r>
    </w:p>
    <w:p w:rsidR="007D4EC2" w:rsidRPr="00F90DC5" w:rsidRDefault="007D4EC2" w:rsidP="007D4EC2">
      <w:pPr>
        <w:pStyle w:val="StandardWeb"/>
        <w:jc w:val="both"/>
        <w:rPr>
          <w:rFonts w:ascii="Arial" w:hAnsi="Arial" w:cs="Arial"/>
          <w:sz w:val="22"/>
          <w:szCs w:val="22"/>
        </w:rPr>
      </w:pPr>
      <w:r>
        <w:rPr>
          <w:rFonts w:ascii="Arial" w:hAnsi="Arial" w:cs="Arial"/>
          <w:sz w:val="22"/>
          <w:szCs w:val="22"/>
        </w:rPr>
        <w:t>Folglich werden noch 9 Anzeigegeräte an unserer Schule benötigt. Da die Kolleginnen und Kollegen bereits mit den vorhandenen Geräten gute Erfahrungen gesammelt haben, sollte es sich bei der Bestandserweiterung um die gleichen Anzeigegeräte handeln.</w:t>
      </w:r>
    </w:p>
    <w:p w:rsidR="007D4EC2" w:rsidRPr="00A8300D" w:rsidRDefault="007D4EC2" w:rsidP="007D4EC2">
      <w:pPr>
        <w:pStyle w:val="StandardWeb"/>
        <w:jc w:val="both"/>
        <w:rPr>
          <w:rFonts w:ascii="Arial" w:hAnsi="Arial" w:cs="Arial"/>
          <w:sz w:val="22"/>
          <w:szCs w:val="22"/>
        </w:rPr>
      </w:pPr>
      <w:r w:rsidRPr="007D4EC2">
        <w:rPr>
          <w:rFonts w:ascii="Arial" w:hAnsi="Arial" w:cs="Arial"/>
          <w:sz w:val="22"/>
          <w:szCs w:val="22"/>
        </w:rPr>
        <w:t xml:space="preserve">Das Ziel der </w:t>
      </w:r>
      <w:r w:rsidRPr="00A8300D">
        <w:rPr>
          <w:rFonts w:ascii="Arial" w:hAnsi="Arial" w:cs="Arial"/>
          <w:sz w:val="22"/>
          <w:szCs w:val="22"/>
        </w:rPr>
        <w:t xml:space="preserve">KMK-Strategie, </w:t>
      </w:r>
      <w:r>
        <w:rPr>
          <w:rFonts w:ascii="Arial" w:hAnsi="Arial" w:cs="Arial"/>
          <w:sz w:val="22"/>
          <w:szCs w:val="22"/>
        </w:rPr>
        <w:t>„</w:t>
      </w:r>
      <w:r w:rsidRPr="00A8300D">
        <w:rPr>
          <w:rFonts w:ascii="Arial" w:hAnsi="Arial" w:cs="Arial"/>
          <w:sz w:val="22"/>
          <w:szCs w:val="22"/>
        </w:rPr>
        <w:t xml:space="preserve">dass möglichst bis 2021 jede Schülerin und jeder Schüler jederzeit, wenn es aus pädagogischer Sicht im Unterrichtsverlauf sinnvoll ist, eine digitale Lernumgebung </w:t>
      </w:r>
      <w:r>
        <w:rPr>
          <w:rFonts w:ascii="Arial" w:hAnsi="Arial" w:cs="Arial"/>
          <w:sz w:val="22"/>
          <w:szCs w:val="22"/>
        </w:rPr>
        <w:t>(…) nutzen können sollte</w:t>
      </w:r>
      <w:r w:rsidRPr="00A8300D">
        <w:rPr>
          <w:rFonts w:ascii="Arial" w:hAnsi="Arial" w:cs="Arial"/>
          <w:sz w:val="22"/>
          <w:szCs w:val="22"/>
        </w:rPr>
        <w:t>“</w:t>
      </w:r>
      <w:r>
        <w:rPr>
          <w:rFonts w:ascii="Arial" w:hAnsi="Arial" w:cs="Arial"/>
          <w:sz w:val="22"/>
          <w:szCs w:val="22"/>
        </w:rPr>
        <w:t xml:space="preserve"> beschreibt eindeutig, dass bereits der alltägliche Umgang mit digitalen Medien als Erweiterung der Medienkompetenz anzusehen ist. Der verbreitete Umgang mit digitalen Medien in der Freizeit dagegen schafft keine (oder kaum) Medienkompetenz. Durch den Umgang mit digitalen Anzeigegeräten aber wird den SuS nähergebracht, dass Computer ein wichtiger Bestandteil des </w:t>
      </w:r>
      <w:r w:rsidRPr="007D4EC2">
        <w:rPr>
          <w:rFonts w:ascii="Arial" w:hAnsi="Arial" w:cs="Arial"/>
          <w:sz w:val="22"/>
          <w:szCs w:val="22"/>
          <w:u w:val="single"/>
        </w:rPr>
        <w:t>Arbeits</w:t>
      </w:r>
      <w:r>
        <w:rPr>
          <w:rFonts w:ascii="Arial" w:hAnsi="Arial" w:cs="Arial"/>
          <w:sz w:val="22"/>
          <w:szCs w:val="22"/>
        </w:rPr>
        <w:t xml:space="preserve">lebens sind und </w:t>
      </w:r>
      <w:r w:rsidR="00590BD2">
        <w:rPr>
          <w:rFonts w:ascii="Arial" w:hAnsi="Arial" w:cs="Arial"/>
          <w:sz w:val="22"/>
          <w:szCs w:val="22"/>
        </w:rPr>
        <w:t>als Mittel eingesetzt werden, um Wissen und Fähigkeiten zu vermitteln und zu erwerben.</w:t>
      </w:r>
    </w:p>
    <w:p w:rsidR="007D4EC2" w:rsidRDefault="007D4EC2" w:rsidP="007D4EC2">
      <w:pPr>
        <w:pStyle w:val="StandardWeb"/>
        <w:jc w:val="both"/>
        <w:rPr>
          <w:rFonts w:ascii="Arial" w:hAnsi="Arial" w:cs="Arial"/>
          <w:color w:val="1F4E79" w:themeColor="accent1" w:themeShade="80"/>
          <w:sz w:val="22"/>
          <w:szCs w:val="22"/>
        </w:rPr>
      </w:pPr>
    </w:p>
    <w:p w:rsidR="007D4EC2" w:rsidRDefault="007D4EC2" w:rsidP="007D4EC2">
      <w:pPr>
        <w:pStyle w:val="StandardWeb"/>
        <w:jc w:val="both"/>
        <w:rPr>
          <w:rFonts w:ascii="Arial" w:hAnsi="Arial" w:cs="Arial"/>
          <w:color w:val="1F4E79" w:themeColor="accent1" w:themeShade="80"/>
          <w:sz w:val="22"/>
          <w:szCs w:val="22"/>
        </w:rPr>
      </w:pPr>
    </w:p>
    <w:p w:rsid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lastRenderedPageBreak/>
        <w:t xml:space="preserve">1.4.3 Erläuterungen zur bedarfsgerechten Fortbildungsplanung der Lehrkräfte </w:t>
      </w:r>
    </w:p>
    <w:p w:rsidR="00590BD2" w:rsidRDefault="00590BD2" w:rsidP="007D4EC2">
      <w:pPr>
        <w:pStyle w:val="StandardWeb"/>
        <w:jc w:val="both"/>
        <w:rPr>
          <w:rFonts w:ascii="Arial" w:hAnsi="Arial" w:cs="Arial"/>
          <w:sz w:val="22"/>
          <w:szCs w:val="22"/>
        </w:rPr>
      </w:pPr>
      <w:r>
        <w:rPr>
          <w:rFonts w:ascii="Arial" w:hAnsi="Arial" w:cs="Arial"/>
          <w:sz w:val="22"/>
          <w:szCs w:val="22"/>
        </w:rPr>
        <w:t xml:space="preserve">Da die Lehrerinnen und Lehrer unserer Schule bereits alle mit den Anzeigegeräten arbeiten, ist zum Umgang damit kein spezieller Fortbildungsbedarf feststellbar. Dennoch gibt es immer neue Programme, neue Apps, Software o.ä., die man kompetenzerweiternd erlernen kann. Zu diesem Zwecken sollen an den Anzeigegeräten wöchentliche „Mikrofortbildungen“ stattfinden, die die Kollegen und Kolleginnen für einander veranstalten, um Erfahrungen miteinander auszutauschen, einander nützliche Apps vorzustellen oder einander Materialien vorzustellen, die man erarbeitet hat. </w:t>
      </w:r>
    </w:p>
    <w:p w:rsidR="00590BD2" w:rsidRPr="00590BD2" w:rsidRDefault="00590BD2" w:rsidP="007D4EC2">
      <w:pPr>
        <w:pStyle w:val="StandardWeb"/>
        <w:jc w:val="both"/>
        <w:rPr>
          <w:rFonts w:ascii="Arial" w:hAnsi="Arial" w:cs="Arial"/>
          <w:sz w:val="22"/>
          <w:szCs w:val="22"/>
        </w:rPr>
      </w:pPr>
    </w:p>
    <w:p w:rsidR="00A8300D" w:rsidRPr="00A8300D" w:rsidRDefault="00A8300D" w:rsidP="007D4EC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1.5 Digitale Arbeitsgeräte, insbesondere für die technisch-naturwissenschaftliche Bildung oder die berufsbezogene Ausbildung. </w:t>
      </w:r>
    </w:p>
    <w:p w:rsidR="00590BD2" w:rsidRPr="00590BD2" w:rsidRDefault="0062653F" w:rsidP="007D4EC2">
      <w:pPr>
        <w:pStyle w:val="StandardWeb"/>
        <w:jc w:val="both"/>
        <w:rPr>
          <w:rFonts w:ascii="Arial" w:hAnsi="Arial" w:cs="Arial"/>
          <w:sz w:val="22"/>
          <w:szCs w:val="22"/>
        </w:rPr>
      </w:pPr>
      <w:r>
        <w:rPr>
          <w:rFonts w:ascii="Arial" w:hAnsi="Arial" w:cs="Arial"/>
          <w:sz w:val="22"/>
          <w:szCs w:val="22"/>
        </w:rPr>
        <w:t>Im Bereich</w:t>
      </w:r>
      <w:r w:rsidR="00D94448">
        <w:rPr>
          <w:rFonts w:ascii="Arial" w:hAnsi="Arial" w:cs="Arial"/>
          <w:sz w:val="22"/>
          <w:szCs w:val="22"/>
        </w:rPr>
        <w:t xml:space="preserve"> der Berufsorientierung ist als (als längerfristiges Ziel) vorgesehen, VR</w:t>
      </w:r>
      <w:r w:rsidR="00C41FE1">
        <w:rPr>
          <w:rFonts w:ascii="Arial" w:hAnsi="Arial" w:cs="Arial"/>
          <w:sz w:val="22"/>
          <w:szCs w:val="22"/>
        </w:rPr>
        <w:t>-Brillen</w:t>
      </w:r>
      <w:r w:rsidR="00D94448">
        <w:rPr>
          <w:rFonts w:ascii="Arial" w:hAnsi="Arial" w:cs="Arial"/>
          <w:sz w:val="22"/>
          <w:szCs w:val="22"/>
        </w:rPr>
        <w:t xml:space="preserve"> zu nutzen, um virtuelle Betriebserkundungen durchzuführen. Gerade im ländlichen Bereich sind zahlreiche Berufszweige nur umständlich erreichbar und auf diesem Wege soll versucht werden, den SuS auch diese Berufszeige zugänglich zu machen.</w:t>
      </w:r>
    </w:p>
    <w:p w:rsid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1.5.1 Internetanbindung </w:t>
      </w:r>
    </w:p>
    <w:p w:rsidR="00D94448" w:rsidRPr="00A8300D" w:rsidRDefault="00D94448" w:rsidP="00D94448">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siehe 1.1.1</w:t>
      </w:r>
    </w:p>
    <w:p w:rsid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1.5.2 Erläuterungen zum pädagogischen Einsatz und zum Erwerb von Medienkompetenz im schuleigenen Curriculum </w:t>
      </w:r>
    </w:p>
    <w:p w:rsidR="00D94448" w:rsidRPr="00A8300D" w:rsidRDefault="00D94448" w:rsidP="00D94448">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 xml:space="preserve">siehe </w:t>
      </w:r>
      <w:r>
        <w:rPr>
          <w:rFonts w:ascii="Arial" w:eastAsia="Times New Roman" w:hAnsi="Arial" w:cs="Arial"/>
          <w:lang w:eastAsia="de-DE"/>
        </w:rPr>
        <w:t>1.5</w:t>
      </w:r>
    </w:p>
    <w:p w:rsidR="00D94448" w:rsidRPr="00A8300D" w:rsidRDefault="00D94448" w:rsidP="007D4EC2">
      <w:pPr>
        <w:pStyle w:val="StandardWeb"/>
        <w:jc w:val="both"/>
        <w:rPr>
          <w:rFonts w:ascii="Arial" w:hAnsi="Arial" w:cs="Arial"/>
          <w:color w:val="1F4E79" w:themeColor="accent1" w:themeShade="80"/>
          <w:sz w:val="22"/>
          <w:szCs w:val="22"/>
        </w:rPr>
      </w:pPr>
    </w:p>
    <w:p w:rsidR="00A8300D" w:rsidRPr="00A8300D" w:rsidRDefault="00A8300D" w:rsidP="007D4EC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1.5.3 Erläuterungen zur bedarfsgerechten Fortbildungsplanung der Lehrkräfte </w:t>
      </w:r>
    </w:p>
    <w:p w:rsidR="001B5A42" w:rsidRDefault="00D94448" w:rsidP="007D4EC2">
      <w:pPr>
        <w:pStyle w:val="StandardWeb"/>
        <w:jc w:val="both"/>
        <w:rPr>
          <w:rFonts w:ascii="Arial" w:hAnsi="Arial" w:cs="Arial"/>
          <w:color w:val="000000"/>
          <w:sz w:val="22"/>
          <w:szCs w:val="22"/>
        </w:rPr>
      </w:pPr>
      <w:r>
        <w:rPr>
          <w:rFonts w:ascii="Arial" w:hAnsi="Arial" w:cs="Arial"/>
          <w:color w:val="000000"/>
          <w:sz w:val="22"/>
          <w:szCs w:val="22"/>
        </w:rPr>
        <w:t>Die Fachbereichsleiterin Wirtschaft, die den Einsatz der VR-Brillen im BO-Bereich vorgesehen hat, ist im Umgang mit diesen geschult. Weitere Lehrkräfte, die ggf. künftig an unserer Schule Wirtschaft unterrichten würden, erhielten von ihr eine Einweisung.</w:t>
      </w:r>
    </w:p>
    <w:p w:rsidR="00D94448" w:rsidRPr="00A8300D" w:rsidRDefault="00D94448" w:rsidP="007D4EC2">
      <w:pPr>
        <w:pStyle w:val="StandardWeb"/>
        <w:jc w:val="both"/>
        <w:rPr>
          <w:rFonts w:ascii="Arial" w:hAnsi="Arial" w:cs="Arial"/>
          <w:color w:val="000000"/>
          <w:sz w:val="22"/>
          <w:szCs w:val="22"/>
        </w:rPr>
      </w:pPr>
    </w:p>
    <w:p w:rsidR="00590BD2" w:rsidRPr="00A8300D"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1.6 Mobile Endgeräte (Tablets, Laptops und Notebooks) inkl. Lade- und Aufbewahrungs-zubehör </w:t>
      </w:r>
    </w:p>
    <w:p w:rsidR="00C41FE1" w:rsidRPr="00C41FE1" w:rsidRDefault="00C41FE1" w:rsidP="00590BD2">
      <w:pPr>
        <w:pStyle w:val="StandardWeb"/>
        <w:jc w:val="both"/>
        <w:rPr>
          <w:rFonts w:ascii="Arial" w:hAnsi="Arial" w:cs="Arial"/>
          <w:sz w:val="22"/>
          <w:szCs w:val="22"/>
        </w:rPr>
      </w:pPr>
      <w:r w:rsidRPr="00C41FE1">
        <w:rPr>
          <w:rFonts w:ascii="Arial" w:hAnsi="Arial" w:cs="Arial"/>
          <w:sz w:val="22"/>
          <w:szCs w:val="22"/>
        </w:rPr>
        <w:t xml:space="preserve">Die Hardautal-Schule ist </w:t>
      </w:r>
      <w:r>
        <w:rPr>
          <w:rFonts w:ascii="Arial" w:hAnsi="Arial" w:cs="Arial"/>
          <w:sz w:val="22"/>
          <w:szCs w:val="22"/>
        </w:rPr>
        <w:t>in den Jahrgängen 5-7 jahrgangsbezogen und in den Jahrgängen 8-10 schulzweigbezogen organisiert. Die Nutzung digitaler Endgeräte in Form von Tablets soll zunächst in den Schulzweigen, also in den Jahrgängen 8-10 eingeführt werden. Dafür werden bei der aktuellen Schülerzahl 80 Tablets benötigt. Hier hat sich das Medienteam auf die Nutzung von iPads geeinigt, die durch digitale Stifte sowie dazugehörige Tastaturen erweitert werden. Später soll die Nutzung auch auf die jahrgangsbezogenen Klassen (5 bis 7) erweitert werden.</w:t>
      </w:r>
    </w:p>
    <w:p w:rsidR="00590BD2"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1.6.1 Internetanbindung </w:t>
      </w:r>
    </w:p>
    <w:p w:rsidR="00C41FE1" w:rsidRPr="00A8300D" w:rsidRDefault="00C41FE1" w:rsidP="00C41FE1">
      <w:pPr>
        <w:spacing w:before="100" w:beforeAutospacing="1" w:after="100" w:afterAutospacing="1" w:line="240" w:lineRule="auto"/>
        <w:jc w:val="both"/>
        <w:rPr>
          <w:rFonts w:ascii="Arial" w:eastAsia="Times New Roman" w:hAnsi="Arial" w:cs="Arial"/>
          <w:lang w:eastAsia="de-DE"/>
        </w:rPr>
      </w:pPr>
      <w:r w:rsidRPr="00A8300D">
        <w:rPr>
          <w:rFonts w:ascii="Arial" w:eastAsia="Times New Roman" w:hAnsi="Arial" w:cs="Arial"/>
          <w:lang w:eastAsia="de-DE"/>
        </w:rPr>
        <w:t>siehe 1.1.1</w:t>
      </w:r>
    </w:p>
    <w:p w:rsidR="00590BD2"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lastRenderedPageBreak/>
        <w:t xml:space="preserve">1.6.2 Erläuterungen zum pädagogischen Einsatz und zum Erwerb von Medienkompetenz im schuleigenen Curriculum </w:t>
      </w:r>
    </w:p>
    <w:p w:rsidR="007853B3" w:rsidRDefault="007853B3" w:rsidP="00590BD2">
      <w:pPr>
        <w:pStyle w:val="StandardWeb"/>
        <w:jc w:val="both"/>
        <w:rPr>
          <w:rFonts w:ascii="Arial" w:hAnsi="Arial" w:cs="Arial"/>
          <w:sz w:val="22"/>
          <w:szCs w:val="22"/>
        </w:rPr>
      </w:pPr>
      <w:r>
        <w:rPr>
          <w:rFonts w:ascii="Arial" w:hAnsi="Arial" w:cs="Arial"/>
          <w:sz w:val="22"/>
          <w:szCs w:val="22"/>
        </w:rPr>
        <w:t xml:space="preserve">Bei der Nutzung von digitalen Endgeräten trifft das Ziel der </w:t>
      </w:r>
      <w:r w:rsidRPr="00A8300D">
        <w:rPr>
          <w:rFonts w:ascii="Arial" w:hAnsi="Arial" w:cs="Arial"/>
          <w:sz w:val="22"/>
          <w:szCs w:val="22"/>
        </w:rPr>
        <w:t xml:space="preserve">KMK-Strategie </w:t>
      </w:r>
      <w:r>
        <w:rPr>
          <w:rFonts w:ascii="Arial" w:hAnsi="Arial" w:cs="Arial"/>
          <w:sz w:val="22"/>
          <w:szCs w:val="22"/>
        </w:rPr>
        <w:t>„</w:t>
      </w:r>
      <w:r w:rsidRPr="00A8300D">
        <w:rPr>
          <w:rFonts w:ascii="Arial" w:hAnsi="Arial" w:cs="Arial"/>
          <w:sz w:val="22"/>
          <w:szCs w:val="22"/>
        </w:rPr>
        <w:t>dass möglichst bis 2021 jede Schülerin und jeder Schüler jederzeit, wenn es aus pädagogischer Sicht im Unterrichtsverlauf sinnvoll ist, eine digitale Lernumgebung und einen Zugang zum Internet nutzen können sollte</w:t>
      </w:r>
      <w:r>
        <w:rPr>
          <w:rFonts w:ascii="Arial" w:hAnsi="Arial" w:cs="Arial"/>
          <w:sz w:val="22"/>
          <w:szCs w:val="22"/>
        </w:rPr>
        <w:t xml:space="preserve">“ im besonderen Maße zu. </w:t>
      </w:r>
      <w:r w:rsidR="006C3D0A">
        <w:rPr>
          <w:rFonts w:ascii="Arial" w:hAnsi="Arial" w:cs="Arial"/>
          <w:sz w:val="22"/>
          <w:szCs w:val="22"/>
        </w:rPr>
        <w:t>Selbstverständlich benötigt jeder Schüler ein Gerät, um selbst Zugriff zum Internet zu erhalten. Darüber hinaus wird das Gerät benötigt, um Aufgabenstellungen auch digital bearbeiten zu können und somit den Computer als einen Arbeitsplatz zu erleben. Mit Nutzung diverser Programme und Apps steigt auch die Medienkompetenz.</w:t>
      </w:r>
    </w:p>
    <w:p w:rsidR="009E59CC" w:rsidRDefault="009E59CC" w:rsidP="00590BD2">
      <w:pPr>
        <w:pStyle w:val="StandardWeb"/>
        <w:jc w:val="both"/>
        <w:rPr>
          <w:rFonts w:ascii="Arial" w:hAnsi="Arial" w:cs="Arial"/>
          <w:sz w:val="22"/>
          <w:szCs w:val="22"/>
        </w:rPr>
      </w:pPr>
      <w:r>
        <w:rPr>
          <w:rFonts w:ascii="Arial" w:hAnsi="Arial" w:cs="Arial"/>
          <w:sz w:val="22"/>
          <w:szCs w:val="22"/>
        </w:rPr>
        <w:t>Als einige Beispiele können hier folgende Programme für nahezu Fächer dienen:</w:t>
      </w:r>
    </w:p>
    <w:p w:rsidR="009E59CC" w:rsidRDefault="009E59CC" w:rsidP="00590BD2">
      <w:pPr>
        <w:pStyle w:val="StandardWeb"/>
        <w:jc w:val="both"/>
        <w:rPr>
          <w:rFonts w:ascii="Arial" w:hAnsi="Arial" w:cs="Arial"/>
          <w:sz w:val="22"/>
          <w:szCs w:val="22"/>
        </w:rPr>
      </w:pPr>
      <w:r>
        <w:rPr>
          <w:rFonts w:ascii="Arial" w:hAnsi="Arial" w:cs="Arial"/>
          <w:sz w:val="22"/>
          <w:szCs w:val="22"/>
        </w:rPr>
        <w:t>-ActivInspire (Nutzung auch durch Schülerinnen und Schüler</w:t>
      </w:r>
      <w:r w:rsidR="001B3A4E">
        <w:rPr>
          <w:rFonts w:ascii="Arial" w:hAnsi="Arial" w:cs="Arial"/>
          <w:sz w:val="22"/>
          <w:szCs w:val="22"/>
        </w:rPr>
        <w:t>, alle Fächer</w:t>
      </w:r>
      <w:r>
        <w:rPr>
          <w:rFonts w:ascii="Arial" w:hAnsi="Arial" w:cs="Arial"/>
          <w:sz w:val="22"/>
          <w:szCs w:val="22"/>
        </w:rPr>
        <w:t>)</w:t>
      </w:r>
    </w:p>
    <w:p w:rsidR="009E59CC" w:rsidRDefault="009E59CC" w:rsidP="00590BD2">
      <w:pPr>
        <w:pStyle w:val="StandardWeb"/>
        <w:jc w:val="both"/>
        <w:rPr>
          <w:rFonts w:ascii="Arial" w:hAnsi="Arial" w:cs="Arial"/>
          <w:sz w:val="22"/>
          <w:szCs w:val="22"/>
        </w:rPr>
      </w:pPr>
      <w:r>
        <w:rPr>
          <w:rFonts w:ascii="Arial" w:hAnsi="Arial" w:cs="Arial"/>
          <w:sz w:val="22"/>
          <w:szCs w:val="22"/>
        </w:rPr>
        <w:t>-BiBox (besonders interessant für Naturwissenschaften)</w:t>
      </w:r>
    </w:p>
    <w:p w:rsidR="003476DE" w:rsidRDefault="003476DE" w:rsidP="00590BD2">
      <w:pPr>
        <w:pStyle w:val="StandardWeb"/>
        <w:jc w:val="both"/>
        <w:rPr>
          <w:rFonts w:ascii="Arial" w:hAnsi="Arial" w:cs="Arial"/>
          <w:sz w:val="22"/>
          <w:szCs w:val="22"/>
        </w:rPr>
      </w:pPr>
      <w:r w:rsidRPr="003476DE">
        <w:rPr>
          <w:rFonts w:ascii="Arial" w:hAnsi="Arial" w:cs="Arial"/>
          <w:sz w:val="22"/>
          <w:szCs w:val="22"/>
        </w:rPr>
        <w:t>-</w:t>
      </w:r>
      <w:r w:rsidRPr="003476DE">
        <w:rPr>
          <w:rFonts w:ascii="Arial" w:hAnsi="Arial" w:cs="Arial"/>
          <w:color w:val="000000"/>
          <w:sz w:val="22"/>
          <w:szCs w:val="22"/>
          <w:shd w:val="clear" w:color="auto" w:fill="FFFFFF"/>
        </w:rPr>
        <w:t xml:space="preserve">Procreate, </w:t>
      </w:r>
      <w:r w:rsidRPr="003476DE">
        <w:rPr>
          <w:rFonts w:ascii="Arial" w:hAnsi="Arial" w:cs="Arial"/>
          <w:sz w:val="22"/>
          <w:szCs w:val="22"/>
        </w:rPr>
        <w:t>Sketchbook oder ein ähnliches Grafikprogramm (insbesondere z.B. für den Kunstunterricht)</w:t>
      </w:r>
    </w:p>
    <w:p w:rsidR="001B3A4E" w:rsidRPr="003476DE" w:rsidRDefault="001B3A4E" w:rsidP="00590BD2">
      <w:pPr>
        <w:pStyle w:val="StandardWeb"/>
        <w:jc w:val="both"/>
        <w:rPr>
          <w:rFonts w:ascii="Arial" w:hAnsi="Arial" w:cs="Arial"/>
          <w:sz w:val="22"/>
          <w:szCs w:val="22"/>
        </w:rPr>
      </w:pPr>
      <w:r>
        <w:rPr>
          <w:rFonts w:ascii="Arial" w:hAnsi="Arial" w:cs="Arial"/>
          <w:sz w:val="22"/>
          <w:szCs w:val="22"/>
        </w:rPr>
        <w:t>-GeoGebra (für den Mathematikunterricht)</w:t>
      </w:r>
    </w:p>
    <w:p w:rsidR="003476DE" w:rsidRDefault="003476DE" w:rsidP="00590BD2">
      <w:pPr>
        <w:pStyle w:val="StandardWeb"/>
        <w:jc w:val="both"/>
        <w:rPr>
          <w:rFonts w:ascii="Arial" w:hAnsi="Arial" w:cs="Arial"/>
          <w:sz w:val="22"/>
          <w:szCs w:val="22"/>
        </w:rPr>
      </w:pPr>
      <w:r>
        <w:rPr>
          <w:rFonts w:ascii="Arial" w:hAnsi="Arial" w:cs="Arial"/>
          <w:sz w:val="22"/>
          <w:szCs w:val="22"/>
        </w:rPr>
        <w:t>-Textverarbeitungsprogramme (alle Fächer)</w:t>
      </w:r>
    </w:p>
    <w:p w:rsidR="003476DE" w:rsidRDefault="003476DE" w:rsidP="00590BD2">
      <w:pPr>
        <w:pStyle w:val="StandardWeb"/>
        <w:jc w:val="both"/>
        <w:rPr>
          <w:rFonts w:ascii="Arial" w:hAnsi="Arial" w:cs="Arial"/>
          <w:sz w:val="22"/>
          <w:szCs w:val="22"/>
        </w:rPr>
      </w:pPr>
      <w:r>
        <w:rPr>
          <w:rFonts w:ascii="Arial" w:hAnsi="Arial" w:cs="Arial"/>
          <w:sz w:val="22"/>
          <w:szCs w:val="22"/>
        </w:rPr>
        <w:t>-PowerPoint (für Präsentationen, alle Fächer)</w:t>
      </w:r>
    </w:p>
    <w:p w:rsidR="001B3A4E" w:rsidRDefault="001B3A4E" w:rsidP="00590BD2">
      <w:pPr>
        <w:pStyle w:val="StandardWeb"/>
        <w:jc w:val="both"/>
        <w:rPr>
          <w:rFonts w:ascii="Arial" w:hAnsi="Arial" w:cs="Arial"/>
          <w:sz w:val="22"/>
          <w:szCs w:val="22"/>
        </w:rPr>
      </w:pPr>
      <w:r>
        <w:rPr>
          <w:rFonts w:ascii="Arial" w:hAnsi="Arial" w:cs="Arial"/>
          <w:sz w:val="22"/>
          <w:szCs w:val="22"/>
        </w:rPr>
        <w:t>-Adobe Spark (zum Erstellen eigener Videos, alle Fächer)</w:t>
      </w:r>
    </w:p>
    <w:p w:rsidR="001B3A4E" w:rsidRPr="001B3A4E" w:rsidRDefault="001B3A4E" w:rsidP="001B3A4E">
      <w:pPr>
        <w:pStyle w:val="StandardWeb"/>
        <w:jc w:val="both"/>
        <w:rPr>
          <w:rFonts w:ascii="Arial" w:hAnsi="Arial" w:cs="Arial"/>
          <w:sz w:val="22"/>
          <w:szCs w:val="22"/>
        </w:rPr>
      </w:pPr>
      <w:r w:rsidRPr="001B3A4E">
        <w:rPr>
          <w:rFonts w:ascii="Arial" w:hAnsi="Arial" w:cs="Arial"/>
          <w:color w:val="000000"/>
          <w:sz w:val="22"/>
          <w:szCs w:val="22"/>
          <w:shd w:val="clear" w:color="auto" w:fill="FFFFFF"/>
        </w:rPr>
        <w:t>-Paper</w:t>
      </w:r>
      <w:r>
        <w:rPr>
          <w:rFonts w:ascii="Arial" w:hAnsi="Arial" w:cs="Arial"/>
          <w:color w:val="000000"/>
          <w:sz w:val="22"/>
          <w:szCs w:val="22"/>
          <w:shd w:val="clear" w:color="auto" w:fill="FFFFFF"/>
        </w:rPr>
        <w:t xml:space="preserve"> o.ä. (zum Schreiben mit dem digitalen Stift, alle Fächer)</w:t>
      </w:r>
    </w:p>
    <w:p w:rsidR="003476DE" w:rsidRDefault="003476DE" w:rsidP="00590BD2">
      <w:pPr>
        <w:pStyle w:val="StandardWeb"/>
        <w:jc w:val="both"/>
        <w:rPr>
          <w:rFonts w:ascii="Arial" w:hAnsi="Arial" w:cs="Arial"/>
          <w:sz w:val="22"/>
          <w:szCs w:val="22"/>
        </w:rPr>
      </w:pPr>
    </w:p>
    <w:p w:rsidR="006C3D0A"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1.6.3 Erläuterungen zur bedarfsgerechten Fortbildungsplanung der Lehrkräfte </w:t>
      </w:r>
    </w:p>
    <w:p w:rsidR="006C3D0A" w:rsidRDefault="006C3D0A" w:rsidP="00590BD2">
      <w:pPr>
        <w:pStyle w:val="StandardWeb"/>
        <w:jc w:val="both"/>
        <w:rPr>
          <w:rFonts w:ascii="Arial" w:hAnsi="Arial" w:cs="Arial"/>
          <w:sz w:val="22"/>
          <w:szCs w:val="22"/>
        </w:rPr>
      </w:pPr>
      <w:r>
        <w:rPr>
          <w:rFonts w:ascii="Arial" w:hAnsi="Arial" w:cs="Arial"/>
          <w:sz w:val="22"/>
          <w:szCs w:val="22"/>
        </w:rPr>
        <w:t>Im Umgang mit Tablets sollten die Lehrkräfte zunächst geschult werden. Um möglichst viele Kolleginnen und Kollegen zu erreichen sollte dies in Form einer SchiLF geschehen. Dabei liegt der Fokus einerseits auf Bedienbarkeit, doch andererseits natürlich auch auf der Aneignung diverser Programme und Apps, mit denen gearbeitet werden kann.</w:t>
      </w:r>
    </w:p>
    <w:p w:rsidR="00D94448" w:rsidRPr="006C3D0A" w:rsidRDefault="00D94448" w:rsidP="00590BD2">
      <w:pPr>
        <w:pStyle w:val="StandardWeb"/>
        <w:jc w:val="both"/>
        <w:rPr>
          <w:rFonts w:ascii="Arial" w:hAnsi="Arial" w:cs="Arial"/>
          <w:sz w:val="22"/>
          <w:szCs w:val="22"/>
        </w:rPr>
      </w:pP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1.7 Stationäre Endgeräte </w:t>
      </w:r>
    </w:p>
    <w:p w:rsidR="005B789B" w:rsidRDefault="006C3D0A" w:rsidP="00590BD2">
      <w:pPr>
        <w:pStyle w:val="StandardWeb"/>
        <w:jc w:val="both"/>
        <w:rPr>
          <w:rFonts w:ascii="Arial" w:hAnsi="Arial" w:cs="Arial"/>
          <w:sz w:val="22"/>
          <w:szCs w:val="22"/>
        </w:rPr>
      </w:pPr>
      <w:r w:rsidRPr="006C3D0A">
        <w:rPr>
          <w:rFonts w:ascii="Arial" w:hAnsi="Arial" w:cs="Arial"/>
          <w:sz w:val="22"/>
          <w:szCs w:val="22"/>
        </w:rPr>
        <w:t xml:space="preserve">An der Hardautal-Schule gibt es einen Computerraum. </w:t>
      </w:r>
      <w:r>
        <w:rPr>
          <w:rFonts w:ascii="Arial" w:hAnsi="Arial" w:cs="Arial"/>
          <w:sz w:val="22"/>
          <w:szCs w:val="22"/>
        </w:rPr>
        <w:t xml:space="preserve">Dort befinden sich 27 Arbeitsplätze, sogenannte NC´s. Der Raum wird relativ häufig genutzt, insbesondere von den schulzweigbezogenen </w:t>
      </w:r>
      <w:r w:rsidR="005B789B">
        <w:rPr>
          <w:rFonts w:ascii="Arial" w:hAnsi="Arial" w:cs="Arial"/>
          <w:sz w:val="22"/>
          <w:szCs w:val="22"/>
        </w:rPr>
        <w:t>Jahrgängen</w:t>
      </w:r>
      <w:r>
        <w:rPr>
          <w:rFonts w:ascii="Arial" w:hAnsi="Arial" w:cs="Arial"/>
          <w:sz w:val="22"/>
          <w:szCs w:val="22"/>
        </w:rPr>
        <w:t xml:space="preserve"> – zum, Beispiel im Rahmen der Vorbereitung auf Praktika </w:t>
      </w:r>
      <w:r w:rsidR="005B789B">
        <w:rPr>
          <w:rFonts w:ascii="Arial" w:hAnsi="Arial" w:cs="Arial"/>
          <w:sz w:val="22"/>
          <w:szCs w:val="22"/>
        </w:rPr>
        <w:t>oder zu Recherchezwecken in allen Unterrichtsfächern. Des weiteren werden dort frei zugängliche Lernplattformen genutzt, um den SuS Aufgaben in verschiedenen Formaten anzubieten. Darauf greifen nahezu alle Fächer zurück.</w:t>
      </w: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1.8 Druck-, Kontingent und Scanmanagement </w:t>
      </w:r>
    </w:p>
    <w:p w:rsidR="005B789B" w:rsidRPr="005B789B" w:rsidRDefault="005B789B" w:rsidP="00590BD2">
      <w:pPr>
        <w:pStyle w:val="StandardWeb"/>
        <w:jc w:val="both"/>
        <w:rPr>
          <w:rFonts w:ascii="Arial" w:hAnsi="Arial" w:cs="Arial"/>
          <w:sz w:val="22"/>
          <w:szCs w:val="22"/>
        </w:rPr>
      </w:pPr>
      <w:r w:rsidRPr="005B789B">
        <w:rPr>
          <w:rFonts w:ascii="Arial" w:hAnsi="Arial" w:cs="Arial"/>
          <w:sz w:val="22"/>
          <w:szCs w:val="22"/>
          <w:highlight w:val="yellow"/>
        </w:rPr>
        <w:t>???</w:t>
      </w: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lastRenderedPageBreak/>
        <w:t xml:space="preserve">1.9 Verwaltung </w:t>
      </w:r>
    </w:p>
    <w:p w:rsidR="005B789B" w:rsidRPr="005B789B" w:rsidRDefault="005B789B" w:rsidP="00590BD2">
      <w:pPr>
        <w:pStyle w:val="StandardWeb"/>
        <w:jc w:val="both"/>
        <w:rPr>
          <w:rFonts w:ascii="Arial" w:hAnsi="Arial" w:cs="Arial"/>
          <w:sz w:val="22"/>
          <w:szCs w:val="22"/>
        </w:rPr>
      </w:pPr>
      <w:r w:rsidRPr="005B789B">
        <w:rPr>
          <w:rFonts w:ascii="Arial" w:hAnsi="Arial" w:cs="Arial"/>
          <w:sz w:val="22"/>
          <w:szCs w:val="22"/>
          <w:highlight w:val="yellow"/>
        </w:rPr>
        <w:t>???</w:t>
      </w:r>
    </w:p>
    <w:p w:rsidR="00590BD2" w:rsidRDefault="00590BD2" w:rsidP="00590BD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2 Wartung und Support </w:t>
      </w:r>
    </w:p>
    <w:p w:rsidR="00FD689E" w:rsidRPr="00FD689E" w:rsidRDefault="00FD689E" w:rsidP="00590BD2">
      <w:pPr>
        <w:pStyle w:val="StandardWeb"/>
        <w:jc w:val="both"/>
        <w:rPr>
          <w:rFonts w:ascii="Arial" w:hAnsi="Arial" w:cs="Arial"/>
          <w:sz w:val="22"/>
          <w:szCs w:val="22"/>
        </w:rPr>
      </w:pPr>
      <w:r w:rsidRPr="00FD689E">
        <w:rPr>
          <w:rFonts w:ascii="Arial" w:hAnsi="Arial" w:cs="Arial"/>
          <w:sz w:val="22"/>
          <w:szCs w:val="22"/>
        </w:rPr>
        <w:t xml:space="preserve">Für den sog. </w:t>
      </w:r>
      <w:r w:rsidRPr="00FD689E">
        <w:rPr>
          <w:rStyle w:val="Fett"/>
          <w:rFonts w:ascii="Arial" w:hAnsi="Arial" w:cs="Arial"/>
          <w:b w:val="0"/>
          <w:sz w:val="22"/>
          <w:szCs w:val="22"/>
        </w:rPr>
        <w:t>First-Level-Support</w:t>
      </w:r>
      <w:r>
        <w:rPr>
          <w:rStyle w:val="Fett"/>
          <w:rFonts w:ascii="Arial" w:hAnsi="Arial" w:cs="Arial"/>
          <w:b w:val="0"/>
          <w:sz w:val="22"/>
          <w:szCs w:val="22"/>
        </w:rPr>
        <w:t xml:space="preserve"> wird der Medienkoordinator unserer Schule zuständig sein. Er stellt auch den Kontakt zum IT-Verbund her, wenn Wartungsarbeiten anfallen oder Probleme auftauchen, die außerhalb seines Fachwissens liegen.</w:t>
      </w:r>
    </w:p>
    <w:p w:rsidR="00590BD2" w:rsidRPr="00A8300D" w:rsidRDefault="00590BD2" w:rsidP="00590BD2">
      <w:pPr>
        <w:pStyle w:val="StandardWeb"/>
        <w:jc w:val="both"/>
        <w:rPr>
          <w:rFonts w:ascii="Arial" w:hAnsi="Arial" w:cs="Arial"/>
          <w:b/>
          <w:color w:val="1F4E79" w:themeColor="accent1" w:themeShade="80"/>
          <w:sz w:val="22"/>
          <w:szCs w:val="22"/>
        </w:rPr>
      </w:pPr>
      <w:r w:rsidRPr="00A8300D">
        <w:rPr>
          <w:rFonts w:ascii="Arial" w:hAnsi="Arial" w:cs="Arial"/>
          <w:b/>
          <w:color w:val="1F4E79" w:themeColor="accent1" w:themeShade="80"/>
          <w:sz w:val="22"/>
          <w:szCs w:val="22"/>
        </w:rPr>
        <w:t xml:space="preserve">3 Pädagogischer Einsatz und Erwerb von Medienkompetenz im schuleigenen Curriculum </w:t>
      </w: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3.1 Unterrichtsentwicklung mit digitalen Medien </w:t>
      </w:r>
    </w:p>
    <w:p w:rsidR="00FD689E" w:rsidRDefault="00FD689E" w:rsidP="00590BD2">
      <w:pPr>
        <w:pStyle w:val="StandardWeb"/>
        <w:jc w:val="both"/>
        <w:rPr>
          <w:rFonts w:ascii="Arial" w:hAnsi="Arial" w:cs="Arial"/>
          <w:sz w:val="22"/>
          <w:szCs w:val="22"/>
        </w:rPr>
      </w:pPr>
      <w:r>
        <w:rPr>
          <w:rFonts w:ascii="Arial" w:hAnsi="Arial" w:cs="Arial"/>
          <w:sz w:val="22"/>
          <w:szCs w:val="22"/>
        </w:rPr>
        <w:t xml:space="preserve">Der Einsatz der Boards in den schulzweigbezogenen Jahrgängen 5-7 ist bereits recht umfangreich. Durch die Ausstattung aller Klassen mit digitalen Anzeigegeräten wird dieser Aspekt noch größeren Raum im Unterricht einnehmen. Folglich wird der Unterricht </w:t>
      </w:r>
      <w:r w:rsidR="004515D3">
        <w:rPr>
          <w:rFonts w:ascii="Arial" w:hAnsi="Arial" w:cs="Arial"/>
          <w:sz w:val="22"/>
          <w:szCs w:val="22"/>
        </w:rPr>
        <w:t>mit digitalen Anzeigegeräten umfangreicher. Um eine Vielfalt des Einsatzes zu ermöglichen, sollen die Kolleginnen und Kollegen Fortbildungen wahrnehmen und in Mikrofortbildungen einander schulen, sodass ein abwechslungsreicher Unterricht mit digitalen Anzeigegeräte entsteht.</w:t>
      </w:r>
    </w:p>
    <w:p w:rsidR="004515D3" w:rsidRDefault="004515D3" w:rsidP="00590BD2">
      <w:pPr>
        <w:pStyle w:val="StandardWeb"/>
        <w:jc w:val="both"/>
        <w:rPr>
          <w:rFonts w:ascii="Arial" w:hAnsi="Arial" w:cs="Arial"/>
          <w:sz w:val="22"/>
          <w:szCs w:val="22"/>
        </w:rPr>
      </w:pPr>
      <w:r>
        <w:rPr>
          <w:rFonts w:ascii="Arial" w:hAnsi="Arial" w:cs="Arial"/>
          <w:sz w:val="22"/>
          <w:szCs w:val="22"/>
        </w:rPr>
        <w:t>In den jahrgangsbezogenen Klassen 8-10 soll der Schwerpunkt auf der Nutzung digitaler Endgeräte (hier: iPads) liegen. Hier ist der unterrichtliche Einsatz noch vielfältiger – eine enorme Anzahl von Programmen und Apps steht den Nutzern zu Verfügung. Auch hier wird durch Fortbildungen und Mikrofortbildungen erreicht, dass die Kolleginnen und Kollegen ein immer größeres Wissen erwerben, das sie an die SuS weitergeben. Ein abwechslungsreicher und moderner Unterricht entsteht.</w:t>
      </w:r>
    </w:p>
    <w:p w:rsidR="00D94448" w:rsidRDefault="00D94448" w:rsidP="00590BD2">
      <w:pPr>
        <w:pStyle w:val="StandardWeb"/>
        <w:jc w:val="both"/>
        <w:rPr>
          <w:rFonts w:ascii="Arial" w:hAnsi="Arial" w:cs="Arial"/>
          <w:color w:val="1F4E79" w:themeColor="accent1" w:themeShade="80"/>
          <w:sz w:val="22"/>
          <w:szCs w:val="22"/>
          <w:u w:val="single"/>
        </w:rPr>
      </w:pP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3.2 Schulentwicklung mit digitalen Medien </w:t>
      </w:r>
    </w:p>
    <w:p w:rsidR="00FD689E" w:rsidRDefault="00FD689E" w:rsidP="00FD689E">
      <w:pPr>
        <w:pStyle w:val="StandardWeb"/>
        <w:jc w:val="both"/>
        <w:rPr>
          <w:rFonts w:ascii="Arial" w:hAnsi="Arial" w:cs="Arial"/>
          <w:sz w:val="22"/>
          <w:szCs w:val="22"/>
        </w:rPr>
      </w:pPr>
      <w:r w:rsidRPr="00C41FE1">
        <w:rPr>
          <w:rFonts w:ascii="Arial" w:hAnsi="Arial" w:cs="Arial"/>
          <w:sz w:val="22"/>
          <w:szCs w:val="22"/>
        </w:rPr>
        <w:t xml:space="preserve">Die Hardautal-Schule ist </w:t>
      </w:r>
      <w:r>
        <w:rPr>
          <w:rFonts w:ascii="Arial" w:hAnsi="Arial" w:cs="Arial"/>
          <w:sz w:val="22"/>
          <w:szCs w:val="22"/>
        </w:rPr>
        <w:t xml:space="preserve">in den Jahrgängen 5-7 jahrgangsbezogen und in den Jahrgängen 8-10 schulzweigbezogen organisiert. </w:t>
      </w:r>
      <w:r w:rsidR="004515D3">
        <w:rPr>
          <w:rFonts w:ascii="Arial" w:hAnsi="Arial" w:cs="Arial"/>
          <w:sz w:val="22"/>
          <w:szCs w:val="22"/>
        </w:rPr>
        <w:t xml:space="preserve">In den unteren Jahrgängen konzentriert sich die Nutzung digitaler Medien zunächst auf Anzeigegeräte. </w:t>
      </w:r>
      <w:r>
        <w:rPr>
          <w:rFonts w:ascii="Arial" w:hAnsi="Arial" w:cs="Arial"/>
          <w:sz w:val="22"/>
          <w:szCs w:val="22"/>
        </w:rPr>
        <w:t>Die Nutzung digitaler Endgeräte in Form von Tablets soll zunächst in den Schulzweigen, also in den Jahrgängen 8-10 eingeführt werden. Später soll die Nutzung auch auf die jahrgangsbezogenen Klassen (5 bis 7) erweitert werden.</w:t>
      </w:r>
      <w:r w:rsidR="004515D3">
        <w:rPr>
          <w:rFonts w:ascii="Arial" w:hAnsi="Arial" w:cs="Arial"/>
          <w:sz w:val="22"/>
          <w:szCs w:val="22"/>
        </w:rPr>
        <w:t xml:space="preserve"> </w:t>
      </w:r>
    </w:p>
    <w:p w:rsidR="00590BD2"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3.2.1 Inhaltliche Ebene </w:t>
      </w:r>
    </w:p>
    <w:p w:rsidR="0062653F" w:rsidRDefault="0062653F" w:rsidP="0062653F">
      <w:pPr>
        <w:pStyle w:val="bodytext1"/>
        <w:rPr>
          <w:rFonts w:ascii="Arial" w:hAnsi="Arial" w:cs="Arial"/>
          <w:sz w:val="22"/>
          <w:szCs w:val="22"/>
        </w:rPr>
      </w:pPr>
      <w:r>
        <w:rPr>
          <w:rFonts w:ascii="Arial" w:hAnsi="Arial" w:cs="Arial"/>
          <w:sz w:val="22"/>
          <w:szCs w:val="22"/>
        </w:rPr>
        <w:t>Eine moderne Schule ist ohne Mediennutzung nicht mehr denkbar.</w:t>
      </w:r>
      <w:r w:rsidRPr="001744A4">
        <w:rPr>
          <w:rFonts w:ascii="Arial" w:hAnsi="Arial" w:cs="Arial"/>
          <w:sz w:val="22"/>
          <w:szCs w:val="22"/>
        </w:rPr>
        <w:t xml:space="preserve"> </w:t>
      </w:r>
      <w:r>
        <w:rPr>
          <w:rFonts w:ascii="Arial" w:hAnsi="Arial" w:cs="Arial"/>
          <w:sz w:val="22"/>
          <w:szCs w:val="22"/>
        </w:rPr>
        <w:t>Um Ziele wie präsentieren, strukturieren, gestalten, selbständig erarbeiten oder Informationen entnehmen zu erreichen, benötigt man sowohl die Kenntnis verschiedener Methoden als auch Fähigkeiten um Umgang mit verschiedenen Medien.</w:t>
      </w:r>
    </w:p>
    <w:p w:rsidR="00590BD2"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t xml:space="preserve">3.2.2 Ebene des Datenschutzes </w:t>
      </w:r>
    </w:p>
    <w:p w:rsidR="0062653F" w:rsidRDefault="0062653F" w:rsidP="00590BD2">
      <w:pPr>
        <w:pStyle w:val="StandardWeb"/>
        <w:jc w:val="both"/>
        <w:rPr>
          <w:rFonts w:ascii="Arial" w:hAnsi="Arial" w:cs="Arial"/>
          <w:color w:val="1F4E79" w:themeColor="accent1" w:themeShade="80"/>
          <w:sz w:val="22"/>
          <w:szCs w:val="22"/>
        </w:rPr>
      </w:pPr>
      <w:r w:rsidRPr="0062653F">
        <w:rPr>
          <w:rFonts w:ascii="Arial" w:hAnsi="Arial" w:cs="Arial"/>
          <w:color w:val="1F4E79" w:themeColor="accent1" w:themeShade="80"/>
          <w:sz w:val="22"/>
          <w:szCs w:val="22"/>
          <w:highlight w:val="yellow"/>
        </w:rPr>
        <w:t>???</w:t>
      </w:r>
    </w:p>
    <w:p w:rsidR="001B3A4E" w:rsidRDefault="001B3A4E" w:rsidP="00590BD2">
      <w:pPr>
        <w:pStyle w:val="StandardWeb"/>
        <w:jc w:val="both"/>
        <w:rPr>
          <w:rFonts w:ascii="Arial" w:hAnsi="Arial" w:cs="Arial"/>
          <w:color w:val="1F4E79" w:themeColor="accent1" w:themeShade="80"/>
          <w:sz w:val="22"/>
          <w:szCs w:val="22"/>
        </w:rPr>
      </w:pPr>
    </w:p>
    <w:p w:rsidR="001B3A4E" w:rsidRDefault="001B3A4E" w:rsidP="00590BD2">
      <w:pPr>
        <w:pStyle w:val="StandardWeb"/>
        <w:jc w:val="both"/>
        <w:rPr>
          <w:rFonts w:ascii="Arial" w:hAnsi="Arial" w:cs="Arial"/>
          <w:color w:val="1F4E79" w:themeColor="accent1" w:themeShade="80"/>
          <w:sz w:val="22"/>
          <w:szCs w:val="22"/>
        </w:rPr>
      </w:pPr>
    </w:p>
    <w:p w:rsidR="00590BD2" w:rsidRDefault="00590BD2" w:rsidP="00590BD2">
      <w:pPr>
        <w:pStyle w:val="StandardWeb"/>
        <w:jc w:val="both"/>
        <w:rPr>
          <w:rFonts w:ascii="Arial" w:hAnsi="Arial" w:cs="Arial"/>
          <w:color w:val="1F4E79" w:themeColor="accent1" w:themeShade="80"/>
          <w:sz w:val="22"/>
          <w:szCs w:val="22"/>
        </w:rPr>
      </w:pPr>
      <w:r w:rsidRPr="00A8300D">
        <w:rPr>
          <w:rFonts w:ascii="Arial" w:hAnsi="Arial" w:cs="Arial"/>
          <w:color w:val="1F4E79" w:themeColor="accent1" w:themeShade="80"/>
          <w:sz w:val="22"/>
          <w:szCs w:val="22"/>
        </w:rPr>
        <w:lastRenderedPageBreak/>
        <w:t xml:space="preserve">3.2.3 Ebene der Mitbestimmung </w:t>
      </w:r>
    </w:p>
    <w:p w:rsidR="0062653F" w:rsidRPr="001744A4" w:rsidRDefault="0062653F" w:rsidP="0062653F">
      <w:pPr>
        <w:pStyle w:val="bodytext1"/>
        <w:rPr>
          <w:rFonts w:ascii="Arial" w:hAnsi="Arial" w:cs="Arial"/>
          <w:sz w:val="22"/>
          <w:szCs w:val="22"/>
        </w:rPr>
      </w:pPr>
      <w:r>
        <w:rPr>
          <w:rFonts w:ascii="Arial" w:hAnsi="Arial" w:cs="Arial"/>
          <w:sz w:val="22"/>
          <w:szCs w:val="22"/>
        </w:rPr>
        <w:t xml:space="preserve">Ziel </w:t>
      </w:r>
      <w:r w:rsidRPr="001744A4">
        <w:rPr>
          <w:rFonts w:ascii="Arial" w:hAnsi="Arial" w:cs="Arial"/>
          <w:sz w:val="22"/>
          <w:szCs w:val="22"/>
        </w:rPr>
        <w:t xml:space="preserve">ist </w:t>
      </w:r>
      <w:r>
        <w:rPr>
          <w:rFonts w:ascii="Arial" w:hAnsi="Arial" w:cs="Arial"/>
          <w:sz w:val="22"/>
          <w:szCs w:val="22"/>
        </w:rPr>
        <w:t xml:space="preserve">daher </w:t>
      </w:r>
      <w:r w:rsidRPr="001744A4">
        <w:rPr>
          <w:rFonts w:ascii="Arial" w:hAnsi="Arial" w:cs="Arial"/>
          <w:sz w:val="22"/>
          <w:szCs w:val="22"/>
        </w:rPr>
        <w:t xml:space="preserve">die Vermittlung von </w:t>
      </w:r>
      <w:r w:rsidRPr="001744A4">
        <w:rPr>
          <w:rStyle w:val="Hervorhebung"/>
          <w:rFonts w:ascii="Arial" w:hAnsi="Arial" w:cs="Arial"/>
          <w:sz w:val="22"/>
          <w:szCs w:val="22"/>
        </w:rPr>
        <w:t>Medienkompetenz</w:t>
      </w:r>
      <w:r w:rsidRPr="001744A4">
        <w:rPr>
          <w:rFonts w:ascii="Arial" w:hAnsi="Arial" w:cs="Arial"/>
          <w:sz w:val="22"/>
          <w:szCs w:val="22"/>
        </w:rPr>
        <w:t xml:space="preserve"> </w:t>
      </w:r>
      <w:r>
        <w:rPr>
          <w:rFonts w:ascii="Arial" w:hAnsi="Arial" w:cs="Arial"/>
          <w:sz w:val="22"/>
          <w:szCs w:val="22"/>
        </w:rPr>
        <w:t xml:space="preserve">– sowohl </w:t>
      </w:r>
      <w:r w:rsidRPr="001744A4">
        <w:rPr>
          <w:rFonts w:ascii="Arial" w:hAnsi="Arial" w:cs="Arial"/>
          <w:sz w:val="22"/>
          <w:szCs w:val="22"/>
        </w:rPr>
        <w:t xml:space="preserve">für die Schülerinnen und Schüler </w:t>
      </w:r>
      <w:r>
        <w:rPr>
          <w:rFonts w:ascii="Arial" w:hAnsi="Arial" w:cs="Arial"/>
          <w:sz w:val="22"/>
          <w:szCs w:val="22"/>
        </w:rPr>
        <w:t>als auch</w:t>
      </w:r>
      <w:r w:rsidRPr="001744A4">
        <w:rPr>
          <w:rFonts w:ascii="Arial" w:hAnsi="Arial" w:cs="Arial"/>
          <w:sz w:val="22"/>
          <w:szCs w:val="22"/>
        </w:rPr>
        <w:t xml:space="preserve"> für die Lehrkräfte. Dies bedeutet nicht nur einen fachkompetenten Umgang mit Medien, sondern vor allem eine Sensibilisierung der Mediennutzung gegenüber. Eine kritische Auseinandersetzung ist bei dem Einfluss der neuen Medien auf die heutige Gesellschaft von zentraler Bedeutung. Das </w:t>
      </w:r>
      <w:r>
        <w:rPr>
          <w:rFonts w:ascii="Arial" w:hAnsi="Arial" w:cs="Arial"/>
          <w:sz w:val="22"/>
          <w:szCs w:val="22"/>
        </w:rPr>
        <w:t xml:space="preserve">Schulentwicklungsziel bezüglich der Digitalisierung ist daher: </w:t>
      </w:r>
      <w:r w:rsidRPr="001744A4">
        <w:rPr>
          <w:rFonts w:ascii="Arial" w:hAnsi="Arial" w:cs="Arial"/>
          <w:sz w:val="22"/>
          <w:szCs w:val="22"/>
        </w:rPr>
        <w:t xml:space="preserve"> Medienerziehung </w:t>
      </w:r>
      <w:r>
        <w:rPr>
          <w:rFonts w:ascii="Arial" w:hAnsi="Arial" w:cs="Arial"/>
          <w:sz w:val="22"/>
          <w:szCs w:val="22"/>
        </w:rPr>
        <w:t>im Sinne von</w:t>
      </w:r>
      <w:r w:rsidRPr="001744A4">
        <w:rPr>
          <w:rFonts w:ascii="Arial" w:hAnsi="Arial" w:cs="Arial"/>
          <w:sz w:val="22"/>
          <w:szCs w:val="22"/>
        </w:rPr>
        <w:t xml:space="preserve"> Fähigkeit zu verantwortlichem Umgang mit Information</w:t>
      </w:r>
      <w:r>
        <w:rPr>
          <w:rFonts w:ascii="Arial" w:hAnsi="Arial" w:cs="Arial"/>
          <w:sz w:val="22"/>
          <w:szCs w:val="22"/>
        </w:rPr>
        <w:t>en</w:t>
      </w:r>
      <w:r w:rsidRPr="001744A4">
        <w:rPr>
          <w:rFonts w:ascii="Arial" w:hAnsi="Arial" w:cs="Arial"/>
          <w:sz w:val="22"/>
          <w:szCs w:val="22"/>
        </w:rPr>
        <w:t xml:space="preserve">, Wissen und Medien. </w:t>
      </w:r>
    </w:p>
    <w:p w:rsidR="0062653F" w:rsidRPr="00A8300D" w:rsidRDefault="0062653F" w:rsidP="00590BD2">
      <w:pPr>
        <w:pStyle w:val="StandardWeb"/>
        <w:jc w:val="both"/>
        <w:rPr>
          <w:rFonts w:ascii="Arial" w:hAnsi="Arial" w:cs="Arial"/>
          <w:color w:val="1F4E79" w:themeColor="accent1" w:themeShade="80"/>
          <w:sz w:val="22"/>
          <w:szCs w:val="22"/>
        </w:rPr>
      </w:pP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3.3 Bedarfsgerechte Fortbildungsplanung der Lehrkräfte </w:t>
      </w:r>
    </w:p>
    <w:p w:rsidR="0062653F" w:rsidRDefault="0062653F" w:rsidP="0062653F">
      <w:pPr>
        <w:spacing w:line="240" w:lineRule="auto"/>
        <w:rPr>
          <w:rFonts w:ascii="Arial" w:hAnsi="Arial" w:cs="Arial"/>
        </w:rPr>
      </w:pPr>
      <w:r w:rsidRPr="008A6071">
        <w:rPr>
          <w:rFonts w:ascii="Arial" w:hAnsi="Arial" w:cs="Arial"/>
        </w:rPr>
        <w:t xml:space="preserve">Einige Kollegen haben bereits an Fortbildungen teilgenommen, die die Nutzung von digitalen Medien im Unterricht behandelten. </w:t>
      </w:r>
      <w:r>
        <w:rPr>
          <w:rFonts w:ascii="Arial" w:hAnsi="Arial" w:cs="Arial"/>
        </w:rPr>
        <w:t>Die Schulleitung hat bereits einige Gespräche mit dem Medien-Fachberater hinsichtlich unserer Mittel- und Langfristigen Ziele geführt. Sollte langfristig der Einsatz mobiler Endgeräte möglich sein, sollten unbedingt weitere Fortbildungen für alle Kollegen folgen, um die Einsatzmöglichkeiten umfangreich auszuschöpfen.</w:t>
      </w:r>
    </w:p>
    <w:p w:rsidR="0062653F" w:rsidRPr="00A8300D" w:rsidRDefault="0062653F" w:rsidP="00590BD2">
      <w:pPr>
        <w:pStyle w:val="StandardWeb"/>
        <w:jc w:val="both"/>
        <w:rPr>
          <w:rFonts w:ascii="Arial" w:hAnsi="Arial" w:cs="Arial"/>
          <w:color w:val="1F4E79" w:themeColor="accent1" w:themeShade="80"/>
          <w:sz w:val="22"/>
          <w:szCs w:val="22"/>
          <w:u w:val="single"/>
        </w:rPr>
      </w:pPr>
    </w:p>
    <w:p w:rsidR="00590BD2" w:rsidRDefault="00590BD2" w:rsidP="00590BD2">
      <w:pPr>
        <w:pStyle w:val="StandardWeb"/>
        <w:jc w:val="both"/>
        <w:rPr>
          <w:rFonts w:ascii="Arial" w:hAnsi="Arial" w:cs="Arial"/>
          <w:color w:val="1F4E79" w:themeColor="accent1" w:themeShade="80"/>
          <w:sz w:val="22"/>
          <w:szCs w:val="22"/>
          <w:u w:val="single"/>
        </w:rPr>
      </w:pPr>
      <w:r w:rsidRPr="00A8300D">
        <w:rPr>
          <w:rFonts w:ascii="Arial" w:hAnsi="Arial" w:cs="Arial"/>
          <w:color w:val="1F4E79" w:themeColor="accent1" w:themeShade="80"/>
          <w:sz w:val="22"/>
          <w:szCs w:val="22"/>
          <w:u w:val="single"/>
        </w:rPr>
        <w:t xml:space="preserve">3.4 Evaluation </w:t>
      </w:r>
    </w:p>
    <w:p w:rsidR="0062653F" w:rsidRDefault="0062653F" w:rsidP="00590BD2">
      <w:pPr>
        <w:pStyle w:val="StandardWeb"/>
        <w:jc w:val="both"/>
        <w:rPr>
          <w:rFonts w:ascii="Arial" w:hAnsi="Arial" w:cs="Arial"/>
          <w:sz w:val="22"/>
          <w:szCs w:val="22"/>
        </w:rPr>
      </w:pPr>
      <w:r>
        <w:rPr>
          <w:rFonts w:ascii="Arial" w:hAnsi="Arial" w:cs="Arial"/>
          <w:sz w:val="22"/>
          <w:szCs w:val="22"/>
        </w:rPr>
        <w:t xml:space="preserve">Die Evaluation wird jährlich erfolgen. Abhängig ist jedoch eine erfolgreiche Evaluation vom tatsächlichen Fortschreiten der anvisierten Ziele. Wird es möglich sein, innerhalb eines Jahres die Arbeit mit Tablets zu evaluieren? </w:t>
      </w:r>
    </w:p>
    <w:p w:rsidR="0062653F" w:rsidRDefault="0062653F" w:rsidP="0062653F">
      <w:pPr>
        <w:pStyle w:val="StandardWeb"/>
        <w:jc w:val="both"/>
        <w:rPr>
          <w:rFonts w:ascii="Arial" w:hAnsi="Arial" w:cs="Arial"/>
          <w:sz w:val="22"/>
          <w:szCs w:val="22"/>
        </w:rPr>
      </w:pPr>
      <w:r>
        <w:rPr>
          <w:rFonts w:ascii="Arial" w:hAnsi="Arial" w:cs="Arial"/>
          <w:sz w:val="22"/>
          <w:szCs w:val="22"/>
        </w:rPr>
        <w:t>Wenn die Arbeit mit digitalen Endgeräten begonnen hat, kann die Schulleiterin zusammen mit dem Medienkoordinator die Evaluation vornehmen. Dazu werden Kollegen, Schüler/innen und Eltern befragt, um eine möglichst vielfältige Sicht auf auf die Digitalisierung an unserer Schule zu erreichen.</w:t>
      </w:r>
    </w:p>
    <w:p w:rsidR="0062653F" w:rsidRPr="0062653F" w:rsidRDefault="0062653F" w:rsidP="00590BD2">
      <w:pPr>
        <w:pStyle w:val="StandardWeb"/>
        <w:jc w:val="both"/>
        <w:rPr>
          <w:rFonts w:ascii="Arial" w:hAnsi="Arial" w:cs="Arial"/>
          <w:sz w:val="22"/>
          <w:szCs w:val="22"/>
        </w:rPr>
      </w:pPr>
    </w:p>
    <w:p w:rsidR="00590BD2" w:rsidRPr="00A8300D" w:rsidRDefault="00590BD2" w:rsidP="00590BD2">
      <w:pPr>
        <w:pStyle w:val="StandardWeb"/>
        <w:jc w:val="both"/>
        <w:rPr>
          <w:rFonts w:ascii="Arial" w:hAnsi="Arial" w:cs="Arial"/>
          <w:color w:val="000000"/>
          <w:sz w:val="22"/>
          <w:szCs w:val="22"/>
          <w:u w:val="single"/>
        </w:rPr>
      </w:pPr>
      <w:r w:rsidRPr="00A8300D">
        <w:rPr>
          <w:rFonts w:ascii="Arial" w:hAnsi="Arial" w:cs="Arial"/>
          <w:color w:val="1F4E79" w:themeColor="accent1" w:themeShade="80"/>
          <w:sz w:val="22"/>
          <w:szCs w:val="22"/>
          <w:u w:val="single"/>
        </w:rPr>
        <w:t>3.5 Mediencurriculum auf der Basis der schuleigenen Arbeitspläne</w:t>
      </w:r>
      <w:r w:rsidRPr="00A8300D">
        <w:rPr>
          <w:rFonts w:ascii="Arial" w:hAnsi="Arial" w:cs="Arial"/>
          <w:color w:val="000000"/>
          <w:sz w:val="22"/>
          <w:szCs w:val="22"/>
          <w:u w:val="single"/>
        </w:rPr>
        <w:t xml:space="preserve"> </w:t>
      </w:r>
    </w:p>
    <w:p w:rsidR="0062653F" w:rsidRPr="00A8300D" w:rsidRDefault="0062653F" w:rsidP="0062653F">
      <w:pPr>
        <w:pStyle w:val="StandardWeb"/>
        <w:jc w:val="both"/>
        <w:rPr>
          <w:rFonts w:ascii="Arial" w:hAnsi="Arial" w:cs="Arial"/>
          <w:color w:val="000000"/>
          <w:sz w:val="22"/>
          <w:szCs w:val="22"/>
        </w:rPr>
      </w:pPr>
      <w:r>
        <w:rPr>
          <w:rFonts w:ascii="Arial" w:hAnsi="Arial" w:cs="Arial"/>
          <w:color w:val="000000"/>
          <w:sz w:val="22"/>
          <w:szCs w:val="22"/>
        </w:rPr>
        <w:t>Da die digitalen Endgeräte zunächst ab Klasse 8 eingeführt werden sollen, findet sich erst hier die Konkretisierung der Inhalte der Medienbildungsaspekte. In den unteren Jahrgängen, da die Nutzung der digitalen Medien vorrangig frontal/im Plenum geschieht, finden sich folglich weniger konkretisierte und individualisierte Aspekte.</w:t>
      </w:r>
    </w:p>
    <w:p w:rsidR="001B3A4E" w:rsidRDefault="001B3A4E" w:rsidP="007D4EC2">
      <w:pPr>
        <w:pStyle w:val="StandardWeb"/>
        <w:jc w:val="both"/>
        <w:rPr>
          <w:rFonts w:ascii="Arial" w:hAnsi="Arial" w:cs="Arial"/>
          <w:color w:val="000000"/>
          <w:sz w:val="22"/>
          <w:szCs w:val="22"/>
        </w:rPr>
      </w:pPr>
    </w:p>
    <w:p w:rsidR="001B3A4E" w:rsidRDefault="001B3A4E" w:rsidP="007D4EC2">
      <w:pPr>
        <w:pStyle w:val="StandardWeb"/>
        <w:jc w:val="both"/>
        <w:rPr>
          <w:rFonts w:ascii="Arial" w:hAnsi="Arial" w:cs="Arial"/>
          <w:color w:val="000000"/>
          <w:sz w:val="22"/>
          <w:szCs w:val="22"/>
        </w:rPr>
      </w:pPr>
    </w:p>
    <w:p w:rsidR="001B3A4E" w:rsidRDefault="001B3A4E" w:rsidP="007D4EC2">
      <w:pPr>
        <w:pStyle w:val="StandardWeb"/>
        <w:jc w:val="both"/>
        <w:rPr>
          <w:rFonts w:ascii="Arial" w:hAnsi="Arial" w:cs="Arial"/>
          <w:color w:val="000000"/>
          <w:sz w:val="22"/>
          <w:szCs w:val="22"/>
        </w:rPr>
      </w:pPr>
    </w:p>
    <w:p w:rsidR="001B3A4E" w:rsidRDefault="001B3A4E" w:rsidP="007D4EC2">
      <w:pPr>
        <w:pStyle w:val="StandardWeb"/>
        <w:jc w:val="both"/>
        <w:rPr>
          <w:rFonts w:ascii="Arial" w:hAnsi="Arial" w:cs="Arial"/>
          <w:color w:val="000000"/>
          <w:sz w:val="22"/>
          <w:szCs w:val="22"/>
        </w:rPr>
      </w:pPr>
    </w:p>
    <w:p w:rsidR="001B3A4E" w:rsidRDefault="001B3A4E" w:rsidP="007D4EC2">
      <w:pPr>
        <w:pStyle w:val="StandardWeb"/>
        <w:jc w:val="both"/>
        <w:rPr>
          <w:rFonts w:ascii="Arial" w:hAnsi="Arial" w:cs="Arial"/>
          <w:color w:val="000000"/>
          <w:sz w:val="22"/>
          <w:szCs w:val="22"/>
        </w:rPr>
      </w:pPr>
    </w:p>
    <w:p w:rsidR="001B3A4E" w:rsidRDefault="001B3A4E" w:rsidP="007D4EC2">
      <w:pPr>
        <w:pStyle w:val="StandardWeb"/>
        <w:jc w:val="both"/>
        <w:rPr>
          <w:rFonts w:ascii="Arial" w:hAnsi="Arial" w:cs="Arial"/>
          <w:color w:val="000000"/>
          <w:sz w:val="22"/>
          <w:szCs w:val="22"/>
        </w:rPr>
      </w:pPr>
    </w:p>
    <w:p w:rsidR="001B5A42" w:rsidRPr="00A8300D" w:rsidRDefault="00FD689E" w:rsidP="007D4EC2">
      <w:pPr>
        <w:pStyle w:val="StandardWeb"/>
        <w:jc w:val="both"/>
        <w:rPr>
          <w:rFonts w:ascii="Arial" w:hAnsi="Arial" w:cs="Arial"/>
          <w:color w:val="000000"/>
          <w:sz w:val="22"/>
          <w:szCs w:val="22"/>
        </w:rPr>
      </w:pPr>
      <w:r>
        <w:rPr>
          <w:rFonts w:ascii="Arial" w:hAnsi="Arial" w:cs="Arial"/>
          <w:color w:val="000000"/>
          <w:sz w:val="22"/>
          <w:szCs w:val="22"/>
        </w:rPr>
        <w:lastRenderedPageBreak/>
        <w:t>Übersicht:</w:t>
      </w:r>
    </w:p>
    <w:tbl>
      <w:tblPr>
        <w:tblStyle w:val="Tabellenraster"/>
        <w:tblW w:w="0" w:type="auto"/>
        <w:tblLook w:val="04A0" w:firstRow="1" w:lastRow="0" w:firstColumn="1" w:lastColumn="0" w:noHBand="0" w:noVBand="1"/>
      </w:tblPr>
      <w:tblGrid>
        <w:gridCol w:w="718"/>
        <w:gridCol w:w="8344"/>
      </w:tblGrid>
      <w:tr w:rsidR="00FD689E" w:rsidTr="00FD689E">
        <w:tc>
          <w:tcPr>
            <w:tcW w:w="718" w:type="dxa"/>
          </w:tcPr>
          <w:p w:rsidR="00FD689E" w:rsidRDefault="00FD689E" w:rsidP="00FD689E">
            <w:pPr>
              <w:pStyle w:val="StandardWeb"/>
              <w:jc w:val="center"/>
              <w:rPr>
                <w:rFonts w:ascii="Arial" w:hAnsi="Arial" w:cs="Arial"/>
                <w:color w:val="000000"/>
                <w:sz w:val="22"/>
                <w:szCs w:val="22"/>
              </w:rPr>
            </w:pPr>
            <w:r>
              <w:rPr>
                <w:rFonts w:ascii="Arial" w:hAnsi="Arial" w:cs="Arial"/>
                <w:color w:val="000000"/>
                <w:sz w:val="22"/>
                <w:szCs w:val="22"/>
              </w:rPr>
              <w:t>Jahr-gang</w:t>
            </w:r>
          </w:p>
        </w:tc>
        <w:tc>
          <w:tcPr>
            <w:tcW w:w="8344" w:type="dxa"/>
          </w:tcPr>
          <w:p w:rsidR="00FD689E" w:rsidRDefault="00FD689E" w:rsidP="007D4EC2">
            <w:pPr>
              <w:pStyle w:val="StandardWeb"/>
              <w:jc w:val="both"/>
              <w:rPr>
                <w:rFonts w:ascii="Arial" w:hAnsi="Arial" w:cs="Arial"/>
                <w:color w:val="000000"/>
                <w:sz w:val="22"/>
                <w:szCs w:val="22"/>
              </w:rPr>
            </w:pPr>
            <w:r>
              <w:rPr>
                <w:rFonts w:ascii="Arial" w:hAnsi="Arial" w:cs="Arial"/>
                <w:color w:val="000000"/>
                <w:sz w:val="22"/>
                <w:szCs w:val="22"/>
              </w:rPr>
              <w:t>Medienbildung</w:t>
            </w:r>
          </w:p>
        </w:tc>
      </w:tr>
      <w:tr w:rsidR="00FD689E" w:rsidTr="00FD689E">
        <w:tc>
          <w:tcPr>
            <w:tcW w:w="718" w:type="dxa"/>
          </w:tcPr>
          <w:p w:rsidR="00FD689E" w:rsidRDefault="00FD689E" w:rsidP="00FD689E">
            <w:pPr>
              <w:pStyle w:val="StandardWeb"/>
              <w:jc w:val="center"/>
              <w:rPr>
                <w:rFonts w:ascii="Arial" w:hAnsi="Arial" w:cs="Arial"/>
                <w:color w:val="000000"/>
                <w:sz w:val="22"/>
                <w:szCs w:val="22"/>
              </w:rPr>
            </w:pPr>
            <w:r>
              <w:rPr>
                <w:rFonts w:ascii="Arial" w:hAnsi="Arial" w:cs="Arial"/>
                <w:color w:val="000000"/>
                <w:sz w:val="22"/>
                <w:szCs w:val="22"/>
              </w:rPr>
              <w:t>5</w:t>
            </w:r>
          </w:p>
        </w:tc>
        <w:tc>
          <w:tcPr>
            <w:tcW w:w="8344" w:type="dxa"/>
          </w:tcPr>
          <w:p w:rsidR="00FD689E" w:rsidRPr="0062653F" w:rsidRDefault="00FD689E" w:rsidP="007D4EC2">
            <w:pPr>
              <w:pStyle w:val="StandardWeb"/>
              <w:jc w:val="both"/>
              <w:rPr>
                <w:rFonts w:ascii="Arial" w:hAnsi="Arial" w:cs="Arial"/>
                <w:color w:val="000000"/>
                <w:sz w:val="40"/>
                <w:szCs w:val="40"/>
              </w:rPr>
            </w:pPr>
          </w:p>
          <w:p w:rsidR="0062653F" w:rsidRPr="0062653F" w:rsidRDefault="0062653F" w:rsidP="007D4EC2">
            <w:pPr>
              <w:pStyle w:val="StandardWeb"/>
              <w:jc w:val="both"/>
              <w:rPr>
                <w:rFonts w:ascii="Arial" w:hAnsi="Arial" w:cs="Arial"/>
                <w:color w:val="000000"/>
                <w:sz w:val="40"/>
                <w:szCs w:val="40"/>
              </w:rPr>
            </w:pPr>
          </w:p>
        </w:tc>
      </w:tr>
      <w:tr w:rsidR="00FD689E" w:rsidTr="00FD689E">
        <w:tc>
          <w:tcPr>
            <w:tcW w:w="718" w:type="dxa"/>
          </w:tcPr>
          <w:p w:rsidR="00FD689E" w:rsidRDefault="00FD689E" w:rsidP="00FD689E">
            <w:pPr>
              <w:pStyle w:val="StandardWeb"/>
              <w:jc w:val="center"/>
              <w:rPr>
                <w:rFonts w:ascii="Arial" w:hAnsi="Arial" w:cs="Arial"/>
                <w:color w:val="000000"/>
                <w:sz w:val="22"/>
                <w:szCs w:val="22"/>
              </w:rPr>
            </w:pPr>
            <w:r>
              <w:rPr>
                <w:rFonts w:ascii="Arial" w:hAnsi="Arial" w:cs="Arial"/>
                <w:color w:val="000000"/>
                <w:sz w:val="22"/>
                <w:szCs w:val="22"/>
              </w:rPr>
              <w:t>6</w:t>
            </w:r>
          </w:p>
        </w:tc>
        <w:tc>
          <w:tcPr>
            <w:tcW w:w="8344" w:type="dxa"/>
          </w:tcPr>
          <w:p w:rsidR="00FD689E" w:rsidRPr="0062653F" w:rsidRDefault="00FD689E" w:rsidP="007D4EC2">
            <w:pPr>
              <w:pStyle w:val="StandardWeb"/>
              <w:jc w:val="both"/>
              <w:rPr>
                <w:rFonts w:ascii="Arial" w:hAnsi="Arial" w:cs="Arial"/>
                <w:color w:val="000000"/>
                <w:sz w:val="40"/>
                <w:szCs w:val="40"/>
              </w:rPr>
            </w:pPr>
          </w:p>
          <w:p w:rsidR="0062653F" w:rsidRPr="0062653F" w:rsidRDefault="0062653F" w:rsidP="007D4EC2">
            <w:pPr>
              <w:pStyle w:val="StandardWeb"/>
              <w:jc w:val="both"/>
              <w:rPr>
                <w:rFonts w:ascii="Arial" w:hAnsi="Arial" w:cs="Arial"/>
                <w:color w:val="000000"/>
                <w:sz w:val="40"/>
                <w:szCs w:val="40"/>
              </w:rPr>
            </w:pPr>
          </w:p>
        </w:tc>
      </w:tr>
      <w:tr w:rsidR="00FD689E" w:rsidTr="00FD689E">
        <w:tc>
          <w:tcPr>
            <w:tcW w:w="718" w:type="dxa"/>
          </w:tcPr>
          <w:p w:rsidR="00FD689E" w:rsidRDefault="00FD689E" w:rsidP="00FD689E">
            <w:pPr>
              <w:pStyle w:val="StandardWeb"/>
              <w:jc w:val="center"/>
              <w:rPr>
                <w:rFonts w:ascii="Arial" w:hAnsi="Arial" w:cs="Arial"/>
                <w:color w:val="000000"/>
                <w:sz w:val="22"/>
                <w:szCs w:val="22"/>
              </w:rPr>
            </w:pPr>
            <w:r>
              <w:rPr>
                <w:rFonts w:ascii="Arial" w:hAnsi="Arial" w:cs="Arial"/>
                <w:color w:val="000000"/>
                <w:sz w:val="22"/>
                <w:szCs w:val="22"/>
              </w:rPr>
              <w:t>7</w:t>
            </w:r>
          </w:p>
        </w:tc>
        <w:tc>
          <w:tcPr>
            <w:tcW w:w="8344" w:type="dxa"/>
          </w:tcPr>
          <w:p w:rsidR="00FD689E" w:rsidRPr="0062653F" w:rsidRDefault="0062653F" w:rsidP="007D4EC2">
            <w:pPr>
              <w:pStyle w:val="StandardWeb"/>
              <w:jc w:val="both"/>
              <w:rPr>
                <w:rFonts w:ascii="Arial" w:hAnsi="Arial" w:cs="Arial"/>
                <w:color w:val="000000"/>
                <w:sz w:val="40"/>
                <w:szCs w:val="40"/>
              </w:rPr>
            </w:pPr>
            <w:r>
              <w:rPr>
                <w:noProof/>
              </w:rPr>
              <mc:AlternateContent>
                <mc:Choice Requires="wps">
                  <w:drawing>
                    <wp:anchor distT="0" distB="0" distL="114300" distR="114300" simplePos="0" relativeHeight="251659264" behindDoc="0" locked="0" layoutInCell="1" allowOverlap="1" wp14:anchorId="6E6E8148" wp14:editId="206296BA">
                      <wp:simplePos x="0" y="0"/>
                      <wp:positionH relativeFrom="column">
                        <wp:posOffset>247650</wp:posOffset>
                      </wp:positionH>
                      <wp:positionV relativeFrom="paragraph">
                        <wp:posOffset>282575</wp:posOffset>
                      </wp:positionV>
                      <wp:extent cx="1828800" cy="1828800"/>
                      <wp:effectExtent l="0" t="1123950" r="0" b="1139190"/>
                      <wp:wrapNone/>
                      <wp:docPr id="2" name="Textfeld 2"/>
                      <wp:cNvGraphicFramePr/>
                      <a:graphic xmlns:a="http://schemas.openxmlformats.org/drawingml/2006/main">
                        <a:graphicData uri="http://schemas.microsoft.com/office/word/2010/wordprocessingShape">
                          <wps:wsp>
                            <wps:cNvSpPr txBox="1"/>
                            <wps:spPr>
                              <a:xfrm rot="2216972">
                                <a:off x="0" y="0"/>
                                <a:ext cx="1828800" cy="1828800"/>
                              </a:xfrm>
                              <a:prstGeom prst="rect">
                                <a:avLst/>
                              </a:prstGeom>
                              <a:noFill/>
                              <a:ln>
                                <a:noFill/>
                              </a:ln>
                            </wps:spPr>
                            <wps:txbx>
                              <w:txbxContent>
                                <w:p w:rsidR="0062653F" w:rsidRPr="0062653F" w:rsidRDefault="0062653F" w:rsidP="0062653F">
                                  <w:pPr>
                                    <w:pStyle w:val="StandardWeb"/>
                                    <w:jc w:val="center"/>
                                    <w:rPr>
                                      <w:rFonts w:ascii="Arial" w:hAnsi="Arial" w:cs="Arial"/>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ERARBEITUNG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6E8148" id="_x0000_t202" coordsize="21600,21600" o:spt="202" path="m,l,21600r21600,l21600,xe">
                      <v:stroke joinstyle="miter"/>
                      <v:path gradientshapeok="t" o:connecttype="rect"/>
                    </v:shapetype>
                    <v:shape id="Textfeld 2" o:spid="_x0000_s1026" type="#_x0000_t202" style="position:absolute;left:0;text-align:left;margin-left:19.5pt;margin-top:22.25pt;width:2in;height:2in;rotation:2421525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" filled="f" stroked="f">
                      <v:fill o:detectmouseclick="t"/>
                      <v:textbox style="mso-fit-shape-to-text:t">
                        <w:txbxContent>
                          <w:p w:rsidR="0062653F" w:rsidRPr="0062653F" w:rsidRDefault="0062653F" w:rsidP="0062653F">
                            <w:pPr>
                              <w:pStyle w:val="StandardWeb"/>
                              <w:jc w:val="center"/>
                              <w:rPr>
                                <w:rFonts w:ascii="Arial" w:hAnsi="Arial" w:cs="Arial"/>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Arial" w:hAnsi="Arial" w:cs="Arial"/>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ERARBEITUNG</w:t>
                            </w:r>
                            <w:proofErr w:type="gramEnd"/>
                          </w:p>
                        </w:txbxContent>
                      </v:textbox>
                    </v:shape>
                  </w:pict>
                </mc:Fallback>
              </mc:AlternateContent>
            </w:r>
          </w:p>
          <w:p w:rsidR="0062653F" w:rsidRPr="0062653F" w:rsidRDefault="0062653F" w:rsidP="007D4EC2">
            <w:pPr>
              <w:pStyle w:val="StandardWeb"/>
              <w:jc w:val="both"/>
              <w:rPr>
                <w:rFonts w:ascii="Arial" w:hAnsi="Arial" w:cs="Arial"/>
                <w:color w:val="000000"/>
                <w:sz w:val="40"/>
                <w:szCs w:val="40"/>
              </w:rPr>
            </w:pPr>
          </w:p>
        </w:tc>
      </w:tr>
      <w:tr w:rsidR="00FD689E" w:rsidTr="00FD689E">
        <w:tc>
          <w:tcPr>
            <w:tcW w:w="718" w:type="dxa"/>
          </w:tcPr>
          <w:p w:rsidR="00FD689E" w:rsidRPr="00FD689E" w:rsidRDefault="00FD689E" w:rsidP="00FD689E">
            <w:pPr>
              <w:pStyle w:val="StandardWeb"/>
              <w:jc w:val="center"/>
              <w:rPr>
                <w:rFonts w:ascii="Arial" w:hAnsi="Arial" w:cs="Arial"/>
                <w:b/>
                <w:color w:val="000000"/>
                <w:sz w:val="22"/>
                <w:szCs w:val="22"/>
              </w:rPr>
            </w:pPr>
            <w:r w:rsidRPr="00FD689E">
              <w:rPr>
                <w:rFonts w:ascii="Arial" w:hAnsi="Arial" w:cs="Arial"/>
                <w:b/>
                <w:color w:val="000000"/>
                <w:sz w:val="22"/>
                <w:szCs w:val="22"/>
              </w:rPr>
              <w:t>8</w:t>
            </w:r>
          </w:p>
        </w:tc>
        <w:tc>
          <w:tcPr>
            <w:tcW w:w="8344" w:type="dxa"/>
          </w:tcPr>
          <w:p w:rsidR="00FD689E" w:rsidRPr="0062653F" w:rsidRDefault="00FD689E" w:rsidP="007D4EC2">
            <w:pPr>
              <w:pStyle w:val="StandardWeb"/>
              <w:jc w:val="both"/>
              <w:rPr>
                <w:rFonts w:ascii="Arial" w:hAnsi="Arial" w:cs="Arial"/>
                <w:color w:val="000000"/>
                <w:sz w:val="40"/>
                <w:szCs w:val="40"/>
              </w:rPr>
            </w:pPr>
          </w:p>
          <w:p w:rsidR="0062653F" w:rsidRPr="0062653F" w:rsidRDefault="0062653F" w:rsidP="007D4EC2">
            <w:pPr>
              <w:pStyle w:val="StandardWeb"/>
              <w:jc w:val="both"/>
              <w:rPr>
                <w:rFonts w:ascii="Arial" w:hAnsi="Arial" w:cs="Arial"/>
                <w:color w:val="000000"/>
                <w:sz w:val="40"/>
                <w:szCs w:val="40"/>
              </w:rPr>
            </w:pPr>
          </w:p>
        </w:tc>
      </w:tr>
      <w:tr w:rsidR="00FD689E" w:rsidTr="00FD689E">
        <w:tc>
          <w:tcPr>
            <w:tcW w:w="718" w:type="dxa"/>
          </w:tcPr>
          <w:p w:rsidR="00FD689E" w:rsidRPr="00FD689E" w:rsidRDefault="00FD689E" w:rsidP="00FD689E">
            <w:pPr>
              <w:pStyle w:val="StandardWeb"/>
              <w:jc w:val="center"/>
              <w:rPr>
                <w:rFonts w:ascii="Arial" w:hAnsi="Arial" w:cs="Arial"/>
                <w:b/>
                <w:color w:val="000000"/>
                <w:sz w:val="22"/>
                <w:szCs w:val="22"/>
              </w:rPr>
            </w:pPr>
            <w:r w:rsidRPr="00FD689E">
              <w:rPr>
                <w:rFonts w:ascii="Arial" w:hAnsi="Arial" w:cs="Arial"/>
                <w:b/>
                <w:color w:val="000000"/>
                <w:sz w:val="22"/>
                <w:szCs w:val="22"/>
              </w:rPr>
              <w:t>9</w:t>
            </w:r>
          </w:p>
        </w:tc>
        <w:tc>
          <w:tcPr>
            <w:tcW w:w="8344" w:type="dxa"/>
          </w:tcPr>
          <w:p w:rsidR="00FD689E" w:rsidRPr="0062653F" w:rsidRDefault="00FD689E" w:rsidP="007D4EC2">
            <w:pPr>
              <w:pStyle w:val="StandardWeb"/>
              <w:jc w:val="both"/>
              <w:rPr>
                <w:rFonts w:ascii="Arial" w:hAnsi="Arial" w:cs="Arial"/>
                <w:color w:val="000000"/>
                <w:sz w:val="40"/>
                <w:szCs w:val="40"/>
              </w:rPr>
            </w:pPr>
          </w:p>
          <w:p w:rsidR="0062653F" w:rsidRPr="0062653F" w:rsidRDefault="0062653F" w:rsidP="007D4EC2">
            <w:pPr>
              <w:pStyle w:val="StandardWeb"/>
              <w:jc w:val="both"/>
              <w:rPr>
                <w:rFonts w:ascii="Arial" w:hAnsi="Arial" w:cs="Arial"/>
                <w:color w:val="000000"/>
                <w:sz w:val="40"/>
                <w:szCs w:val="40"/>
              </w:rPr>
            </w:pPr>
          </w:p>
        </w:tc>
      </w:tr>
      <w:tr w:rsidR="00FD689E" w:rsidTr="00FD689E">
        <w:tc>
          <w:tcPr>
            <w:tcW w:w="718" w:type="dxa"/>
          </w:tcPr>
          <w:p w:rsidR="00FD689E" w:rsidRPr="00FD689E" w:rsidRDefault="00FD689E" w:rsidP="00FD689E">
            <w:pPr>
              <w:pStyle w:val="StandardWeb"/>
              <w:jc w:val="center"/>
              <w:rPr>
                <w:rFonts w:ascii="Arial" w:hAnsi="Arial" w:cs="Arial"/>
                <w:b/>
                <w:color w:val="000000"/>
                <w:sz w:val="22"/>
                <w:szCs w:val="22"/>
              </w:rPr>
            </w:pPr>
            <w:r w:rsidRPr="00FD689E">
              <w:rPr>
                <w:rFonts w:ascii="Arial" w:hAnsi="Arial" w:cs="Arial"/>
                <w:b/>
                <w:color w:val="000000"/>
                <w:sz w:val="22"/>
                <w:szCs w:val="22"/>
              </w:rPr>
              <w:t>10</w:t>
            </w:r>
          </w:p>
        </w:tc>
        <w:tc>
          <w:tcPr>
            <w:tcW w:w="8344" w:type="dxa"/>
          </w:tcPr>
          <w:p w:rsidR="00FD689E" w:rsidRPr="0062653F" w:rsidRDefault="00FD689E" w:rsidP="007D4EC2">
            <w:pPr>
              <w:pStyle w:val="StandardWeb"/>
              <w:jc w:val="both"/>
              <w:rPr>
                <w:rFonts w:ascii="Arial" w:hAnsi="Arial" w:cs="Arial"/>
                <w:color w:val="000000"/>
                <w:sz w:val="40"/>
                <w:szCs w:val="40"/>
              </w:rPr>
            </w:pPr>
          </w:p>
          <w:p w:rsidR="0062653F" w:rsidRPr="0062653F" w:rsidRDefault="0062653F" w:rsidP="007D4EC2">
            <w:pPr>
              <w:pStyle w:val="StandardWeb"/>
              <w:jc w:val="both"/>
              <w:rPr>
                <w:rFonts w:ascii="Arial" w:hAnsi="Arial" w:cs="Arial"/>
                <w:color w:val="000000"/>
                <w:sz w:val="40"/>
                <w:szCs w:val="40"/>
              </w:rPr>
            </w:pPr>
          </w:p>
        </w:tc>
      </w:tr>
    </w:tbl>
    <w:p w:rsidR="0071161D" w:rsidRPr="00A8300D" w:rsidRDefault="0071161D" w:rsidP="007D4EC2">
      <w:pPr>
        <w:spacing w:line="240" w:lineRule="auto"/>
        <w:jc w:val="both"/>
        <w:rPr>
          <w:rFonts w:ascii="Arial" w:hAnsi="Arial" w:cs="Arial"/>
        </w:rPr>
      </w:pPr>
    </w:p>
    <w:sectPr w:rsidR="0071161D" w:rsidRPr="00A8300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ADD" w:rsidRDefault="00DF4ADD" w:rsidP="00A8300D">
      <w:pPr>
        <w:spacing w:after="0" w:line="240" w:lineRule="auto"/>
      </w:pPr>
      <w:r>
        <w:separator/>
      </w:r>
    </w:p>
  </w:endnote>
  <w:endnote w:type="continuationSeparator" w:id="0">
    <w:p w:rsidR="00DF4ADD" w:rsidRDefault="00DF4ADD" w:rsidP="00A8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ADD" w:rsidRDefault="00DF4ADD" w:rsidP="00A8300D">
      <w:pPr>
        <w:spacing w:after="0" w:line="240" w:lineRule="auto"/>
      </w:pPr>
      <w:r>
        <w:separator/>
      </w:r>
    </w:p>
  </w:footnote>
  <w:footnote w:type="continuationSeparator" w:id="0">
    <w:p w:rsidR="00DF4ADD" w:rsidRDefault="00DF4ADD" w:rsidP="00A8300D">
      <w:pPr>
        <w:spacing w:after="0" w:line="240" w:lineRule="auto"/>
      </w:pPr>
      <w:r>
        <w:continuationSeparator/>
      </w:r>
    </w:p>
  </w:footnote>
  <w:footnote w:id="1">
    <w:p w:rsidR="00A8300D" w:rsidRDefault="00A8300D" w:rsidP="00A8300D">
      <w:pPr>
        <w:pStyle w:val="Footnote"/>
      </w:pPr>
      <w:r>
        <w:rPr>
          <w:rStyle w:val="Funotenzeichen"/>
        </w:rPr>
        <w:footnoteRef/>
      </w:r>
      <w:r>
        <w:rPr>
          <w:color w:val="000000"/>
        </w:rPr>
        <w:tab/>
      </w:r>
      <w:r>
        <w:rPr>
          <w:rFonts w:ascii="Calibri" w:hAnsi="Calibri"/>
          <w:sz w:val="18"/>
        </w:rPr>
        <w:t xml:space="preserve"> SuS = Textkürzel für „Schülerinnen und Schüler“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5E3"/>
    <w:multiLevelType w:val="hybridMultilevel"/>
    <w:tmpl w:val="08FC11F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34AC1"/>
    <w:multiLevelType w:val="hybridMultilevel"/>
    <w:tmpl w:val="FF4CCD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233F6"/>
    <w:multiLevelType w:val="hybridMultilevel"/>
    <w:tmpl w:val="54CCAA6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D449FF"/>
    <w:multiLevelType w:val="hybridMultilevel"/>
    <w:tmpl w:val="EA10FBC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FF6B1A"/>
    <w:multiLevelType w:val="hybridMultilevel"/>
    <w:tmpl w:val="433CAD6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2E6ED2"/>
    <w:multiLevelType w:val="hybridMultilevel"/>
    <w:tmpl w:val="63FE6E4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F20858"/>
    <w:multiLevelType w:val="hybridMultilevel"/>
    <w:tmpl w:val="6BD2BAA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27991"/>
    <w:multiLevelType w:val="hybridMultilevel"/>
    <w:tmpl w:val="026AE58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3201FD"/>
    <w:multiLevelType w:val="hybridMultilevel"/>
    <w:tmpl w:val="ED3E024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89195F"/>
    <w:multiLevelType w:val="hybridMultilevel"/>
    <w:tmpl w:val="0B60BA2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465FD3"/>
    <w:multiLevelType w:val="hybridMultilevel"/>
    <w:tmpl w:val="B63466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E443BF"/>
    <w:multiLevelType w:val="hybridMultilevel"/>
    <w:tmpl w:val="931E786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D87058"/>
    <w:multiLevelType w:val="multilevel"/>
    <w:tmpl w:val="3BA46C60"/>
    <w:styleLink w:val="WWNum32"/>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6D2204E5"/>
    <w:multiLevelType w:val="hybridMultilevel"/>
    <w:tmpl w:val="00ECA2B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441D2B"/>
    <w:multiLevelType w:val="multilevel"/>
    <w:tmpl w:val="5A98D33C"/>
    <w:styleLink w:val="WWNum10"/>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73710F95"/>
    <w:multiLevelType w:val="hybridMultilevel"/>
    <w:tmpl w:val="F41EC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2"/>
  </w:num>
  <w:num w:numId="5">
    <w:abstractNumId w:val="9"/>
  </w:num>
  <w:num w:numId="6">
    <w:abstractNumId w:val="7"/>
  </w:num>
  <w:num w:numId="7">
    <w:abstractNumId w:val="10"/>
  </w:num>
  <w:num w:numId="8">
    <w:abstractNumId w:val="1"/>
  </w:num>
  <w:num w:numId="9">
    <w:abstractNumId w:val="4"/>
  </w:num>
  <w:num w:numId="10">
    <w:abstractNumId w:val="11"/>
  </w:num>
  <w:num w:numId="11">
    <w:abstractNumId w:val="6"/>
  </w:num>
  <w:num w:numId="12">
    <w:abstractNumId w:val="0"/>
  </w:num>
  <w:num w:numId="13">
    <w:abstractNumId w:val="3"/>
  </w:num>
  <w:num w:numId="14">
    <w:abstractNumId w:val="8"/>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3A"/>
    <w:rsid w:val="00010B3A"/>
    <w:rsid w:val="00164F0F"/>
    <w:rsid w:val="001B3A4E"/>
    <w:rsid w:val="001B5A42"/>
    <w:rsid w:val="003476DE"/>
    <w:rsid w:val="004515D3"/>
    <w:rsid w:val="00590BD2"/>
    <w:rsid w:val="005B789B"/>
    <w:rsid w:val="0062653F"/>
    <w:rsid w:val="006C3D0A"/>
    <w:rsid w:val="006D03D3"/>
    <w:rsid w:val="006D7189"/>
    <w:rsid w:val="0071161D"/>
    <w:rsid w:val="007837F0"/>
    <w:rsid w:val="007853B3"/>
    <w:rsid w:val="007D4EC2"/>
    <w:rsid w:val="0096741A"/>
    <w:rsid w:val="009E59CC"/>
    <w:rsid w:val="00A8300D"/>
    <w:rsid w:val="00AE2043"/>
    <w:rsid w:val="00C41FE1"/>
    <w:rsid w:val="00D94448"/>
    <w:rsid w:val="00DC0E90"/>
    <w:rsid w:val="00DD633A"/>
    <w:rsid w:val="00DF4ADD"/>
    <w:rsid w:val="00F90DC5"/>
    <w:rsid w:val="00FD2E98"/>
    <w:rsid w:val="00FD6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611EB-E998-44AC-A685-22A9B388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63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633A"/>
    <w:rPr>
      <w:rFonts w:ascii="Segoe UI" w:hAnsi="Segoe UI" w:cs="Segoe UI"/>
      <w:sz w:val="18"/>
      <w:szCs w:val="18"/>
    </w:rPr>
  </w:style>
  <w:style w:type="paragraph" w:styleId="StandardWeb">
    <w:name w:val="Normal (Web)"/>
    <w:basedOn w:val="Standard"/>
    <w:uiPriority w:val="99"/>
    <w:unhideWhenUsed/>
    <w:rsid w:val="00DC0E9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1">
    <w:name w:val="bodytext1"/>
    <w:basedOn w:val="Standard"/>
    <w:rsid w:val="0071161D"/>
    <w:pPr>
      <w:spacing w:before="100" w:beforeAutospacing="1" w:after="100" w:afterAutospacing="1" w:line="240" w:lineRule="auto"/>
    </w:pPr>
    <w:rPr>
      <w:rFonts w:ascii="Times New Roman" w:eastAsia="Times New Roman" w:hAnsi="Times New Roman" w:cs="Times New Roman"/>
      <w:color w:val="3C3C3C"/>
      <w:sz w:val="24"/>
      <w:szCs w:val="24"/>
      <w:lang w:eastAsia="de-DE"/>
    </w:rPr>
  </w:style>
  <w:style w:type="character" w:styleId="Hervorhebung">
    <w:name w:val="Emphasis"/>
    <w:basedOn w:val="Absatz-Standardschriftart"/>
    <w:uiPriority w:val="20"/>
    <w:qFormat/>
    <w:rsid w:val="0071161D"/>
    <w:rPr>
      <w:i/>
      <w:iCs/>
    </w:rPr>
  </w:style>
  <w:style w:type="paragraph" w:styleId="Listenabsatz">
    <w:name w:val="List Paragraph"/>
    <w:basedOn w:val="Standard"/>
    <w:uiPriority w:val="34"/>
    <w:qFormat/>
    <w:rsid w:val="001B5A42"/>
    <w:pPr>
      <w:spacing w:after="200" w:line="276" w:lineRule="auto"/>
      <w:ind w:left="720"/>
      <w:contextualSpacing/>
    </w:pPr>
  </w:style>
  <w:style w:type="numbering" w:customStyle="1" w:styleId="WWNum10">
    <w:name w:val="WWNum10"/>
    <w:basedOn w:val="KeineListe"/>
    <w:rsid w:val="00A8300D"/>
    <w:pPr>
      <w:numPr>
        <w:numId w:val="15"/>
      </w:numPr>
    </w:pPr>
  </w:style>
  <w:style w:type="numbering" w:customStyle="1" w:styleId="WWNum32">
    <w:name w:val="WWNum32"/>
    <w:basedOn w:val="KeineListe"/>
    <w:rsid w:val="00A8300D"/>
    <w:pPr>
      <w:numPr>
        <w:numId w:val="16"/>
      </w:numPr>
    </w:pPr>
  </w:style>
  <w:style w:type="paragraph" w:customStyle="1" w:styleId="Footnote">
    <w:name w:val="Footnote"/>
    <w:basedOn w:val="Standard"/>
    <w:rsid w:val="00A8300D"/>
    <w:pPr>
      <w:suppressAutoHyphens/>
      <w:autoSpaceDN w:val="0"/>
      <w:spacing w:after="0" w:line="240" w:lineRule="auto"/>
      <w:textAlignment w:val="baseline"/>
    </w:pPr>
    <w:rPr>
      <w:rFonts w:ascii="Liberation Serif" w:eastAsia="WenQuanYi Micro Hei" w:hAnsi="Liberation Serif" w:cs="Mangal"/>
      <w:kern w:val="3"/>
      <w:sz w:val="20"/>
      <w:szCs w:val="18"/>
      <w:lang w:eastAsia="zh-CN" w:bidi="hi-IN"/>
    </w:rPr>
  </w:style>
  <w:style w:type="character" w:styleId="Funotenzeichen">
    <w:name w:val="footnote reference"/>
    <w:basedOn w:val="Absatz-Standardschriftart"/>
    <w:uiPriority w:val="99"/>
    <w:semiHidden/>
    <w:unhideWhenUsed/>
    <w:rsid w:val="00A8300D"/>
    <w:rPr>
      <w:vertAlign w:val="superscript"/>
    </w:rPr>
  </w:style>
  <w:style w:type="character" w:styleId="Fett">
    <w:name w:val="Strong"/>
    <w:basedOn w:val="Absatz-Standardschriftart"/>
    <w:uiPriority w:val="22"/>
    <w:qFormat/>
    <w:rsid w:val="00FD689E"/>
    <w:rPr>
      <w:b/>
      <w:bCs/>
    </w:rPr>
  </w:style>
  <w:style w:type="table" w:styleId="Tabellenraster">
    <w:name w:val="Table Grid"/>
    <w:basedOn w:val="NormaleTabelle"/>
    <w:uiPriority w:val="39"/>
    <w:rsid w:val="00FD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0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3633</Words>
  <Characters>22893</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Horey-Kück</dc:creator>
  <cp:keywords/>
  <dc:description/>
  <cp:lastModifiedBy>Anna Horey-Kück</cp:lastModifiedBy>
  <cp:revision>2</cp:revision>
  <cp:lastPrinted>2019-12-10T07:22:00Z</cp:lastPrinted>
  <dcterms:created xsi:type="dcterms:W3CDTF">2020-08-26T06:41:00Z</dcterms:created>
  <dcterms:modified xsi:type="dcterms:W3CDTF">2020-08-26T06:41:00Z</dcterms:modified>
</cp:coreProperties>
</file>